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42" w:rsidRPr="00930F42" w:rsidRDefault="00930F42" w:rsidP="00930F42">
      <w:pPr>
        <w:widowControl/>
        <w:jc w:val="center"/>
        <w:rPr>
          <w:rFonts w:ascii="Times New Roman" w:hAnsi="Times New Roman" w:cs="Times New Roman"/>
          <w:b/>
          <w:sz w:val="24"/>
        </w:rPr>
      </w:pPr>
      <w:proofErr w:type="spellStart"/>
      <w:proofErr w:type="gramStart"/>
      <w:r w:rsidRPr="00930F42">
        <w:rPr>
          <w:rFonts w:ascii="Times New Roman" w:hAnsi="Times New Roman" w:cs="Times New Roman"/>
          <w:b/>
          <w:sz w:val="24"/>
        </w:rPr>
        <w:t>Mannion</w:t>
      </w:r>
      <w:proofErr w:type="spellEnd"/>
      <w:r w:rsidRPr="00930F42">
        <w:rPr>
          <w:rFonts w:ascii="Times New Roman" w:hAnsi="Times New Roman" w:cs="Times New Roman"/>
          <w:b/>
          <w:sz w:val="24"/>
        </w:rPr>
        <w:t xml:space="preserve"> v. Coors Brewing Co.</w:t>
      </w:r>
      <w:proofErr w:type="gramEnd"/>
    </w:p>
    <w:p w:rsidR="00930F42" w:rsidRPr="00930F42" w:rsidRDefault="00930F42" w:rsidP="00930F42">
      <w:pPr>
        <w:widowControl/>
        <w:jc w:val="center"/>
        <w:rPr>
          <w:rFonts w:ascii="Times New Roman" w:hAnsi="Times New Roman" w:cs="Times New Roman"/>
          <w:sz w:val="24"/>
        </w:rPr>
      </w:pPr>
      <w:r w:rsidRPr="00930F42">
        <w:rPr>
          <w:rFonts w:ascii="Times New Roman" w:hAnsi="Times New Roman" w:cs="Times New Roman"/>
          <w:sz w:val="24"/>
        </w:rPr>
        <w:t>377 F.Supp.2d 444 (S.D.N.Y. 2006)</w:t>
      </w:r>
    </w:p>
    <w:p w:rsidR="00930F42" w:rsidRPr="00930F42" w:rsidRDefault="00930F42">
      <w:pPr>
        <w:widowControl/>
        <w:spacing w:before="120"/>
        <w:ind w:firstLine="360"/>
        <w:rPr>
          <w:rFonts w:ascii="Times New Roman" w:hAnsi="Times New Roman" w:cs="Times New Roman"/>
          <w:sz w:val="24"/>
        </w:rPr>
      </w:pPr>
      <w:r w:rsidRPr="00930F42">
        <w:rPr>
          <w:rFonts w:ascii="Times New Roman" w:hAnsi="Times New Roman" w:cs="Times New Roman"/>
          <w:sz w:val="24"/>
        </w:rPr>
        <w:t xml:space="preserve">LEWIS A. KAPLAN, </w:t>
      </w:r>
      <w:r w:rsidRPr="00930F42">
        <w:rPr>
          <w:rFonts w:ascii="Times New Roman" w:hAnsi="Times New Roman" w:cs="Times New Roman"/>
          <w:i/>
          <w:iCs/>
          <w:sz w:val="24"/>
        </w:rPr>
        <w:t>District Judge</w:t>
      </w:r>
      <w:r w:rsidRPr="00930F42">
        <w:rPr>
          <w:rFonts w:ascii="Times New Roman" w:hAnsi="Times New Roman" w:cs="Times New Roman"/>
          <w:sz w:val="24"/>
        </w:rPr>
        <w:t>.</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The parties dispute whether a photograph used in billboard advertisements for  [*447</w:t>
      </w:r>
      <w:proofErr w:type="gramStart"/>
      <w:r w:rsidRPr="00930F42">
        <w:rPr>
          <w:rFonts w:ascii="Times New Roman" w:hAnsi="Times New Roman" w:cs="Times New Roman"/>
          <w:sz w:val="24"/>
        </w:rPr>
        <w:t>]  Coors</w:t>
      </w:r>
      <w:proofErr w:type="gramEnd"/>
      <w:r w:rsidRPr="00930F42">
        <w:rPr>
          <w:rFonts w:ascii="Times New Roman" w:hAnsi="Times New Roman" w:cs="Times New Roman"/>
          <w:sz w:val="24"/>
        </w:rPr>
        <w:t xml:space="preserve"> Light beer infringes the plaintiff's copyright in a photograph of a basketball star. The defendants almost certainly imitated the plaintiff's photograph. The major question is whether and to what e</w:t>
      </w:r>
      <w:r w:rsidRPr="00930F42">
        <w:rPr>
          <w:rFonts w:ascii="Times New Roman" w:hAnsi="Times New Roman" w:cs="Times New Roman"/>
          <w:sz w:val="24"/>
        </w:rPr>
        <w:t>x</w:t>
      </w:r>
      <w:r w:rsidRPr="00930F42">
        <w:rPr>
          <w:rFonts w:ascii="Times New Roman" w:hAnsi="Times New Roman" w:cs="Times New Roman"/>
          <w:sz w:val="24"/>
        </w:rPr>
        <w:t>tent what was copied is protected. The case requires the Court to consider the nature of copyright protection in photographs. The matter is before the Court on cross motions for summary judgment.</w:t>
      </w: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i/>
          <w:iCs/>
          <w:sz w:val="24"/>
        </w:rPr>
        <w:t>Facts</w:t>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Jonathan </w:t>
      </w: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xml:space="preserve"> is a freelance photographer who specializes in portraits of celebrity athletes and musicians in the r</w:t>
      </w:r>
      <w:r w:rsidR="00CA5D36">
        <w:rPr>
          <w:rFonts w:ascii="Times New Roman" w:hAnsi="Times New Roman" w:cs="Times New Roman"/>
          <w:sz w:val="24"/>
        </w:rPr>
        <w:t>ap and rhythm-and-blues worlds.</w:t>
      </w:r>
      <w:r w:rsidRPr="00930F42">
        <w:rPr>
          <w:rFonts w:ascii="Times New Roman" w:hAnsi="Times New Roman" w:cs="Times New Roman"/>
          <w:sz w:val="24"/>
        </w:rPr>
        <w:t xml:space="preserve"> In 1999 he was hired by SLAM, a basketball magazine, to photograph basketball star Kevin Garnett in connection with an article that the mag</w:t>
      </w:r>
      <w:r w:rsidRPr="00930F42">
        <w:rPr>
          <w:rFonts w:ascii="Times New Roman" w:hAnsi="Times New Roman" w:cs="Times New Roman"/>
          <w:sz w:val="24"/>
        </w:rPr>
        <w:t>a</w:t>
      </w:r>
      <w:r w:rsidRPr="00930F42">
        <w:rPr>
          <w:rFonts w:ascii="Times New Roman" w:hAnsi="Times New Roman" w:cs="Times New Roman"/>
          <w:sz w:val="24"/>
        </w:rPr>
        <w:t>zin</w:t>
      </w:r>
      <w:r w:rsidR="00CA5D36">
        <w:rPr>
          <w:rFonts w:ascii="Times New Roman" w:hAnsi="Times New Roman" w:cs="Times New Roman"/>
          <w:sz w:val="24"/>
        </w:rPr>
        <w:t>e planned to publish about him.</w:t>
      </w:r>
      <w:r w:rsidRPr="00930F42">
        <w:rPr>
          <w:rFonts w:ascii="Times New Roman" w:hAnsi="Times New Roman" w:cs="Times New Roman"/>
          <w:sz w:val="24"/>
        </w:rPr>
        <w:t xml:space="preserve"> The article, entitled "Above the Clouds," appeared as the cover story of the December 1999 issue of the </w:t>
      </w:r>
      <w:r w:rsidR="00CA5D36">
        <w:rPr>
          <w:rFonts w:ascii="Times New Roman" w:hAnsi="Times New Roman" w:cs="Times New Roman"/>
          <w:sz w:val="24"/>
        </w:rPr>
        <w:t>magazine.</w:t>
      </w:r>
      <w:r w:rsidRPr="00930F42">
        <w:rPr>
          <w:rFonts w:ascii="Times New Roman" w:hAnsi="Times New Roman" w:cs="Times New Roman"/>
          <w:sz w:val="24"/>
        </w:rPr>
        <w:t xml:space="preserve"> It was accompanied by a number of </w:t>
      </w:r>
      <w:proofErr w:type="spellStart"/>
      <w:r w:rsidRPr="00930F42">
        <w:rPr>
          <w:rFonts w:ascii="Times New Roman" w:hAnsi="Times New Roman" w:cs="Times New Roman"/>
          <w:sz w:val="24"/>
        </w:rPr>
        <w:t>Mannion's</w:t>
      </w:r>
      <w:proofErr w:type="spellEnd"/>
      <w:r w:rsidRPr="00930F42">
        <w:rPr>
          <w:rFonts w:ascii="Times New Roman" w:hAnsi="Times New Roman" w:cs="Times New Roman"/>
          <w:sz w:val="24"/>
        </w:rPr>
        <w:t xml:space="preserve"> photographs of Garnett, including the one at issue here (the "Garnett Photograph"), which was printed on a two-page </w:t>
      </w:r>
      <w:r w:rsidR="00CA5D36">
        <w:rPr>
          <w:rFonts w:ascii="Times New Roman" w:hAnsi="Times New Roman" w:cs="Times New Roman"/>
          <w:sz w:val="24"/>
        </w:rPr>
        <w:t>spread introducing the article.</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The Garnett Photograph, which is reproduced below, is a three-quarter-length portrait of Garnett against a backdrop of clouds with some blue sky shining through. The view is up and across the right side of Garnett's torso, so that he appears to be towering above earth. He wears a white T-shirt, white athletic pants, a black close-fitting cap, and a large amount of platinum, gold, and diamond jewelry ("</w:t>
      </w:r>
      <w:proofErr w:type="spellStart"/>
      <w:r w:rsidRPr="00930F42">
        <w:rPr>
          <w:rFonts w:ascii="Times New Roman" w:hAnsi="Times New Roman" w:cs="Times New Roman"/>
          <w:sz w:val="24"/>
        </w:rPr>
        <w:t>bling</w:t>
      </w:r>
      <w:proofErr w:type="spellEnd"/>
      <w:r w:rsidRPr="00930F42">
        <w:rPr>
          <w:rFonts w:ascii="Times New Roman" w:hAnsi="Times New Roman" w:cs="Times New Roman"/>
          <w:sz w:val="24"/>
        </w:rPr>
        <w:t xml:space="preserve"> </w:t>
      </w:r>
      <w:proofErr w:type="spellStart"/>
      <w:r w:rsidRPr="00930F42">
        <w:rPr>
          <w:rFonts w:ascii="Times New Roman" w:hAnsi="Times New Roman" w:cs="Times New Roman"/>
          <w:sz w:val="24"/>
        </w:rPr>
        <w:t>bling</w:t>
      </w:r>
      <w:proofErr w:type="spellEnd"/>
      <w:r w:rsidRPr="00930F42">
        <w:rPr>
          <w:rFonts w:ascii="Times New Roman" w:hAnsi="Times New Roman" w:cs="Times New Roman"/>
          <w:sz w:val="24"/>
        </w:rPr>
        <w:t xml:space="preserve">" in the vernacular), including several necklaces, a Rolex watch and bracelet on his left wrist, bracelets on his right wrist, rings on one finger of each hand, and earrings. His head is cocked, his eyes are closed, and his </w:t>
      </w:r>
      <w:proofErr w:type="gramStart"/>
      <w:r w:rsidRPr="00930F42">
        <w:rPr>
          <w:rFonts w:ascii="Times New Roman" w:hAnsi="Times New Roman" w:cs="Times New Roman"/>
          <w:sz w:val="24"/>
        </w:rPr>
        <w:t>heavily-veined</w:t>
      </w:r>
      <w:proofErr w:type="gramEnd"/>
      <w:r w:rsidRPr="00930F42">
        <w:rPr>
          <w:rFonts w:ascii="Times New Roman" w:hAnsi="Times New Roman" w:cs="Times New Roman"/>
          <w:sz w:val="24"/>
        </w:rPr>
        <w:t xml:space="preserve"> hands, nearly all of which are visible, rest over his lower abdomen, with the thumbs hooked on the waistband of the trousers. The light is from the viewer's left, so that Garnett's right shoulder is the brightest area of the photograph and his hands cast slight shadows on his trousers. As reproduced in the magazine, the photograph cuts </w:t>
      </w:r>
      <w:r w:rsidR="00CA5D36">
        <w:rPr>
          <w:rFonts w:ascii="Times New Roman" w:hAnsi="Times New Roman" w:cs="Times New Roman"/>
          <w:sz w:val="24"/>
        </w:rPr>
        <w:t>off much of Garnett's left arm.</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In early 2001, defendant Carol H. Williams Advertising ("CHWA") began developing ideas for outdoor billboards that would advertise Coors Light beer to </w:t>
      </w:r>
      <w:r w:rsidR="00CA5D36">
        <w:rPr>
          <w:rFonts w:ascii="Times New Roman" w:hAnsi="Times New Roman" w:cs="Times New Roman"/>
          <w:sz w:val="24"/>
        </w:rPr>
        <w:t xml:space="preserve">young black men in urban areas. </w:t>
      </w:r>
      <w:r w:rsidRPr="00930F42">
        <w:rPr>
          <w:rFonts w:ascii="Times New Roman" w:hAnsi="Times New Roman" w:cs="Times New Roman"/>
          <w:sz w:val="24"/>
        </w:rPr>
        <w:t xml:space="preserve"> One of </w:t>
      </w:r>
      <w:proofErr w:type="spellStart"/>
      <w:r w:rsidRPr="00930F42">
        <w:rPr>
          <w:rFonts w:ascii="Times New Roman" w:hAnsi="Times New Roman" w:cs="Times New Roman"/>
          <w:sz w:val="24"/>
        </w:rPr>
        <w:t>CHWA's</w:t>
      </w:r>
      <w:proofErr w:type="spellEnd"/>
      <w:r w:rsidRPr="00930F42">
        <w:rPr>
          <w:rFonts w:ascii="Times New Roman" w:hAnsi="Times New Roman" w:cs="Times New Roman"/>
          <w:sz w:val="24"/>
        </w:rPr>
        <w:t xml:space="preserve"> "comp boards"- a "comp board" is an image created by an advertising company to co</w:t>
      </w:r>
      <w:r w:rsidRPr="00930F42">
        <w:rPr>
          <w:rFonts w:ascii="Times New Roman" w:hAnsi="Times New Roman" w:cs="Times New Roman"/>
          <w:sz w:val="24"/>
        </w:rPr>
        <w:t>n</w:t>
      </w:r>
      <w:r w:rsidRPr="00930F42">
        <w:rPr>
          <w:rFonts w:ascii="Times New Roman" w:hAnsi="Times New Roman" w:cs="Times New Roman"/>
          <w:sz w:val="24"/>
        </w:rPr>
        <w:t>vey a propose</w:t>
      </w:r>
      <w:r w:rsidR="00CA5D36">
        <w:rPr>
          <w:rFonts w:ascii="Times New Roman" w:hAnsi="Times New Roman" w:cs="Times New Roman"/>
          <w:sz w:val="24"/>
        </w:rPr>
        <w:t>d design</w:t>
      </w:r>
      <w:r w:rsidRPr="00930F42">
        <w:rPr>
          <w:rFonts w:ascii="Times New Roman" w:hAnsi="Times New Roman" w:cs="Times New Roman"/>
          <w:sz w:val="24"/>
        </w:rPr>
        <w:t xml:space="preserve"> - used a manipulated version of the Garnett Photograph and superimposed on it the words "Iced Out" </w:t>
      </w:r>
      <w:r w:rsidR="00CA5D36">
        <w:rPr>
          <w:rFonts w:ascii="Times New Roman" w:hAnsi="Times New Roman" w:cs="Times New Roman"/>
          <w:sz w:val="24"/>
        </w:rPr>
        <w:t>("ice" being slang for diamonds</w:t>
      </w:r>
      <w:r w:rsidRPr="00930F42">
        <w:rPr>
          <w:rFonts w:ascii="Times New Roman" w:hAnsi="Times New Roman" w:cs="Times New Roman"/>
          <w:sz w:val="24"/>
        </w:rPr>
        <w:t>) and a picture of a can of Coors Light be</w:t>
      </w:r>
      <w:r w:rsidR="00CA5D36">
        <w:rPr>
          <w:rFonts w:ascii="Times New Roman" w:hAnsi="Times New Roman" w:cs="Times New Roman"/>
          <w:sz w:val="24"/>
        </w:rPr>
        <w:t>er (the "Iced Out Comp Board").</w:t>
      </w:r>
      <w:r w:rsidRPr="00930F42">
        <w:rPr>
          <w:rFonts w:ascii="Times New Roman" w:hAnsi="Times New Roman" w:cs="Times New Roman"/>
          <w:sz w:val="24"/>
        </w:rPr>
        <w:t xml:space="preserve">  [*448]  CHWA obtained authorization from </w:t>
      </w:r>
      <w:proofErr w:type="spellStart"/>
      <w:r w:rsidRPr="00930F42">
        <w:rPr>
          <w:rFonts w:ascii="Times New Roman" w:hAnsi="Times New Roman" w:cs="Times New Roman"/>
          <w:sz w:val="24"/>
        </w:rPr>
        <w:t>Mannion's</w:t>
      </w:r>
      <w:proofErr w:type="spellEnd"/>
      <w:r w:rsidRPr="00930F42">
        <w:rPr>
          <w:rFonts w:ascii="Times New Roman" w:hAnsi="Times New Roman" w:cs="Times New Roman"/>
          <w:sz w:val="24"/>
        </w:rPr>
        <w:t xml:space="preserve"> represent</w:t>
      </w:r>
      <w:r w:rsidRPr="00930F42">
        <w:rPr>
          <w:rFonts w:ascii="Times New Roman" w:hAnsi="Times New Roman" w:cs="Times New Roman"/>
          <w:sz w:val="24"/>
        </w:rPr>
        <w:t>a</w:t>
      </w:r>
      <w:r w:rsidRPr="00930F42">
        <w:rPr>
          <w:rFonts w:ascii="Times New Roman" w:hAnsi="Times New Roman" w:cs="Times New Roman"/>
          <w:sz w:val="24"/>
        </w:rPr>
        <w:t>tive to use the Garnett Photograph for this purpose.</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The Iced Out Comp Board, reproduced below, used a black-and-white, mirror image of the Ga</w:t>
      </w:r>
      <w:r w:rsidRPr="00930F42">
        <w:rPr>
          <w:rFonts w:ascii="Times New Roman" w:hAnsi="Times New Roman" w:cs="Times New Roman"/>
          <w:sz w:val="24"/>
        </w:rPr>
        <w:t>r</w:t>
      </w:r>
      <w:r w:rsidRPr="00930F42">
        <w:rPr>
          <w:rFonts w:ascii="Times New Roman" w:hAnsi="Times New Roman" w:cs="Times New Roman"/>
          <w:sz w:val="24"/>
        </w:rPr>
        <w:t>nett Photograph, but with the head cropped out on top and part of the fingers c</w:t>
      </w:r>
      <w:r w:rsidR="00CA5D36">
        <w:rPr>
          <w:rFonts w:ascii="Times New Roman" w:hAnsi="Times New Roman" w:cs="Times New Roman"/>
          <w:sz w:val="24"/>
        </w:rPr>
        <w:t>ropped out below.</w:t>
      </w:r>
      <w:r w:rsidRPr="00930F42">
        <w:rPr>
          <w:rFonts w:ascii="Times New Roman" w:hAnsi="Times New Roman" w:cs="Times New Roman"/>
          <w:sz w:val="24"/>
        </w:rPr>
        <w:t xml:space="preserve"> CHWA forwarded its comp boards to, and solicited bids for the photograph for the Coors adverti</w:t>
      </w:r>
      <w:r w:rsidRPr="00930F42">
        <w:rPr>
          <w:rFonts w:ascii="Times New Roman" w:hAnsi="Times New Roman" w:cs="Times New Roman"/>
          <w:sz w:val="24"/>
        </w:rPr>
        <w:t>s</w:t>
      </w:r>
      <w:r w:rsidRPr="00930F42">
        <w:rPr>
          <w:rFonts w:ascii="Times New Roman" w:hAnsi="Times New Roman" w:cs="Times New Roman"/>
          <w:sz w:val="24"/>
        </w:rPr>
        <w:t xml:space="preserve">ing from, various photographers including </w:t>
      </w: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who submitted a bid but did not receive the assignment.</w:t>
      </w:r>
    </w:p>
    <w:p w:rsidR="00930F42" w:rsidRPr="00930F42" w:rsidRDefault="00930F42" w:rsidP="00265063">
      <w:pPr>
        <w:widowControl/>
        <w:spacing w:before="120"/>
        <w:ind w:firstLine="360"/>
        <w:jc w:val="both"/>
        <w:rPr>
          <w:rFonts w:ascii="Times New Roman" w:hAnsi="Times New Roman" w:cs="Times New Roman"/>
          <w:sz w:val="24"/>
          <w:szCs w:val="16"/>
          <w:vertAlign w:val="superscript"/>
        </w:rPr>
      </w:pPr>
      <w:r w:rsidRPr="00930F42">
        <w:rPr>
          <w:rFonts w:ascii="Times New Roman" w:hAnsi="Times New Roman" w:cs="Times New Roman"/>
          <w:sz w:val="24"/>
        </w:rPr>
        <w:t>Coors and CHWA selected for a Coors billboard a photograph (the "Coors Billboard"), repr</w:t>
      </w:r>
      <w:r w:rsidRPr="00930F42">
        <w:rPr>
          <w:rFonts w:ascii="Times New Roman" w:hAnsi="Times New Roman" w:cs="Times New Roman"/>
          <w:sz w:val="24"/>
        </w:rPr>
        <w:t>o</w:t>
      </w:r>
      <w:r w:rsidRPr="00930F42">
        <w:rPr>
          <w:rFonts w:ascii="Times New Roman" w:hAnsi="Times New Roman" w:cs="Times New Roman"/>
          <w:sz w:val="24"/>
        </w:rPr>
        <w:t>duced below, that res</w:t>
      </w:r>
      <w:r w:rsidR="00CA5D36">
        <w:rPr>
          <w:rFonts w:ascii="Times New Roman" w:hAnsi="Times New Roman" w:cs="Times New Roman"/>
          <w:sz w:val="24"/>
        </w:rPr>
        <w:t>embles the Iced Out Comp Board.</w:t>
      </w:r>
      <w:r w:rsidRPr="00930F42">
        <w:rPr>
          <w:rFonts w:ascii="Times New Roman" w:hAnsi="Times New Roman" w:cs="Times New Roman"/>
          <w:sz w:val="24"/>
        </w:rPr>
        <w:t xml:space="preserve"> The Coors Billboard depicts, in black-and-white, the torso of a muscular black man, alb</w:t>
      </w:r>
      <w:r w:rsidR="00CA5D36">
        <w:rPr>
          <w:rFonts w:ascii="Times New Roman" w:hAnsi="Times New Roman" w:cs="Times New Roman"/>
          <w:sz w:val="24"/>
        </w:rPr>
        <w:t xml:space="preserve">eit a model other than </w:t>
      </w:r>
      <w:proofErr w:type="gramStart"/>
      <w:r w:rsidR="00CA5D36">
        <w:rPr>
          <w:rFonts w:ascii="Times New Roman" w:hAnsi="Times New Roman" w:cs="Times New Roman"/>
          <w:sz w:val="24"/>
        </w:rPr>
        <w:t>Garnett,</w:t>
      </w:r>
      <w:proofErr w:type="gramEnd"/>
      <w:r w:rsidRPr="00930F42">
        <w:rPr>
          <w:rFonts w:ascii="Times New Roman" w:hAnsi="Times New Roman" w:cs="Times New Roman"/>
          <w:sz w:val="24"/>
        </w:rPr>
        <w:t xml:space="preserve"> shot against a cloudy backdrop. The pose is similar to that in the Garnett Photograph, and the view also is up and across the left side of the torso. The model in the billboard photograph also wears a white T-shirt and white athletic pants. The model's jewelry is prominently depicted; it includes a necklace of platinum or gold and diamonds, a watch and two bracelets on the right wrist, and more bracelets on the left wrist. The light comes from the viewer's right, so that the left shoulder is the brightest part of the photograph, and the right arm and hand cast slight shadows on the trousers. </w:t>
      </w:r>
    </w:p>
    <w:p w:rsidR="00930F42" w:rsidRPr="00930F42" w:rsidRDefault="00930F42" w:rsidP="00265063">
      <w:pPr>
        <w:widowControl/>
        <w:spacing w:before="120"/>
        <w:ind w:firstLine="360"/>
        <w:jc w:val="both"/>
        <w:rPr>
          <w:rFonts w:ascii="Times New Roman" w:hAnsi="Times New Roman" w:cs="Times New Roman"/>
          <w:sz w:val="24"/>
        </w:rPr>
      </w:pP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xml:space="preserve"> subsequently noticed the Coors Billboard at two loc</w:t>
      </w:r>
      <w:r w:rsidR="00CA5D36">
        <w:rPr>
          <w:rFonts w:ascii="Times New Roman" w:hAnsi="Times New Roman" w:cs="Times New Roman"/>
          <w:sz w:val="24"/>
        </w:rPr>
        <w:t>ations in the Los Angeles area.</w:t>
      </w:r>
      <w:r w:rsidRPr="00930F42">
        <w:rPr>
          <w:rFonts w:ascii="Times New Roman" w:hAnsi="Times New Roman" w:cs="Times New Roman"/>
          <w:sz w:val="24"/>
        </w:rPr>
        <w:t xml:space="preserve"> He applied for registration of his copyright of</w:t>
      </w:r>
      <w:r w:rsidR="00CA5D36">
        <w:rPr>
          <w:rFonts w:ascii="Times New Roman" w:hAnsi="Times New Roman" w:cs="Times New Roman"/>
          <w:sz w:val="24"/>
        </w:rPr>
        <w:t xml:space="preserve"> the Garnett Photograph in 2003</w:t>
      </w:r>
      <w:r w:rsidRPr="00930F42">
        <w:rPr>
          <w:rFonts w:ascii="Times New Roman" w:hAnsi="Times New Roman" w:cs="Times New Roman"/>
          <w:sz w:val="24"/>
        </w:rPr>
        <w:t xml:space="preserve"> and brought this action for infringement in February of 2004. The registra</w:t>
      </w:r>
      <w:r w:rsidR="00CA5D36">
        <w:rPr>
          <w:rFonts w:ascii="Times New Roman" w:hAnsi="Times New Roman" w:cs="Times New Roman"/>
          <w:sz w:val="24"/>
        </w:rPr>
        <w:t>tion was completed in May 2004.</w:t>
      </w:r>
      <w:r w:rsidRPr="00930F42">
        <w:rPr>
          <w:rFonts w:ascii="Times New Roman" w:hAnsi="Times New Roman" w:cs="Times New Roman"/>
          <w:sz w:val="24"/>
        </w:rPr>
        <w:t xml:space="preserve"> The parties each move for summary judgment.</w:t>
      </w: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i/>
          <w:iCs/>
          <w:sz w:val="24"/>
        </w:rPr>
        <w:t>Discussion</w:t>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i/>
          <w:iCs/>
          <w:sz w:val="24"/>
        </w:rPr>
        <w:t>A. Summary Judgment</w:t>
      </w:r>
      <w:r w:rsidRPr="00930F42">
        <w:rPr>
          <w:rFonts w:ascii="Times New Roman" w:hAnsi="Times New Roman" w:cs="Times New Roman"/>
          <w:sz w:val="24"/>
        </w:rPr>
        <w:t xml:space="preserve"> </w:t>
      </w:r>
      <w:r w:rsidRPr="00930F42">
        <w:rPr>
          <w:rFonts w:ascii="Times New Roman" w:hAnsi="Times New Roman" w:cs="Times New Roman"/>
          <w:i/>
          <w:iCs/>
          <w:sz w:val="24"/>
        </w:rPr>
        <w:t>Standard</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Summary judgment is appropriate if there is no genuine issue of material fact and the moving party is entitled </w:t>
      </w:r>
      <w:r w:rsidR="00CA5D36">
        <w:rPr>
          <w:rFonts w:ascii="Times New Roman" w:hAnsi="Times New Roman" w:cs="Times New Roman"/>
          <w:sz w:val="24"/>
        </w:rPr>
        <w:t>to judgment as a matter of law.</w:t>
      </w:r>
      <w:r w:rsidRPr="00930F42">
        <w:rPr>
          <w:rFonts w:ascii="Times New Roman" w:hAnsi="Times New Roman" w:cs="Times New Roman"/>
          <w:sz w:val="24"/>
        </w:rPr>
        <w:t xml:space="preserve"> The moving party has the burden of demonstrating the absence of a genuine issue of ma</w:t>
      </w:r>
      <w:r w:rsidR="00CA5D36">
        <w:rPr>
          <w:rFonts w:ascii="Times New Roman" w:hAnsi="Times New Roman" w:cs="Times New Roman"/>
          <w:sz w:val="24"/>
        </w:rPr>
        <w:t>terial fact,</w:t>
      </w:r>
      <w:r w:rsidRPr="00930F42">
        <w:rPr>
          <w:rFonts w:ascii="Times New Roman" w:hAnsi="Times New Roman" w:cs="Times New Roman"/>
          <w:sz w:val="24"/>
        </w:rPr>
        <w:t xml:space="preserve"> and the Court must view the facts in the light most favorable to the nonmovin</w:t>
      </w:r>
      <w:r w:rsidR="00CA5D36">
        <w:rPr>
          <w:rFonts w:ascii="Times New Roman" w:hAnsi="Times New Roman" w:cs="Times New Roman"/>
          <w:sz w:val="24"/>
        </w:rPr>
        <w:t>g party.</w:t>
      </w:r>
      <w:r w:rsidRPr="00930F42">
        <w:rPr>
          <w:rFonts w:ascii="Times New Roman" w:hAnsi="Times New Roman" w:cs="Times New Roman"/>
          <w:sz w:val="24"/>
        </w:rPr>
        <w:t xml:space="preserve"> "Where cross-motions for summary judgment are filed, a court 'must evaluate each party's motion on its own merits, taking care in each instance to draw all re</w:t>
      </w:r>
      <w:r w:rsidRPr="00930F42">
        <w:rPr>
          <w:rFonts w:ascii="Times New Roman" w:hAnsi="Times New Roman" w:cs="Times New Roman"/>
          <w:sz w:val="24"/>
        </w:rPr>
        <w:t>a</w:t>
      </w:r>
      <w:r w:rsidRPr="00930F42">
        <w:rPr>
          <w:rFonts w:ascii="Times New Roman" w:hAnsi="Times New Roman" w:cs="Times New Roman"/>
          <w:sz w:val="24"/>
        </w:rPr>
        <w:t xml:space="preserve">sonable inferences against the party whose motion is under consideration.'" </w:t>
      </w: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 [*449] </w:t>
      </w:r>
      <w:r w:rsidRPr="00930F42">
        <w:rPr>
          <w:rFonts w:ascii="Times New Roman" w:hAnsi="Times New Roman" w:cs="Times New Roman"/>
          <w:i/>
          <w:iCs/>
          <w:sz w:val="24"/>
        </w:rPr>
        <w:t>B. The Elements of Copyright Infringement</w:t>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"To prove infringement, a plaintiff with a valid copyright must demonstrate that: (1) the defe</w:t>
      </w:r>
      <w:r w:rsidRPr="00930F42">
        <w:rPr>
          <w:rFonts w:ascii="Times New Roman" w:hAnsi="Times New Roman" w:cs="Times New Roman"/>
          <w:sz w:val="24"/>
        </w:rPr>
        <w:t>n</w:t>
      </w:r>
      <w:r w:rsidRPr="00930F42">
        <w:rPr>
          <w:rFonts w:ascii="Times New Roman" w:hAnsi="Times New Roman" w:cs="Times New Roman"/>
          <w:sz w:val="24"/>
        </w:rPr>
        <w:t xml:space="preserve">dant has actually copied the plaintiff's work; </w:t>
      </w:r>
      <w:r w:rsidRPr="00930F42">
        <w:rPr>
          <w:rFonts w:ascii="Times New Roman" w:hAnsi="Times New Roman" w:cs="Times New Roman"/>
          <w:i/>
          <w:iCs/>
          <w:sz w:val="24"/>
        </w:rPr>
        <w:t>and</w:t>
      </w:r>
      <w:r w:rsidRPr="00930F42">
        <w:rPr>
          <w:rFonts w:ascii="Times New Roman" w:hAnsi="Times New Roman" w:cs="Times New Roman"/>
          <w:sz w:val="24"/>
        </w:rPr>
        <w:t xml:space="preserve"> (2) the copying is illegal because a substantial similarity exists between the defendant's work and the </w:t>
      </w:r>
      <w:proofErr w:type="spellStart"/>
      <w:r w:rsidRPr="00930F42">
        <w:rPr>
          <w:rFonts w:ascii="Times New Roman" w:hAnsi="Times New Roman" w:cs="Times New Roman"/>
          <w:i/>
          <w:iCs/>
          <w:sz w:val="24"/>
        </w:rPr>
        <w:t>protectible</w:t>
      </w:r>
      <w:proofErr w:type="spellEnd"/>
      <w:r w:rsidRPr="00930F42">
        <w:rPr>
          <w:rFonts w:ascii="Times New Roman" w:hAnsi="Times New Roman" w:cs="Times New Roman"/>
          <w:i/>
          <w:iCs/>
          <w:sz w:val="24"/>
        </w:rPr>
        <w:t xml:space="preserve"> elements </w:t>
      </w:r>
      <w:r w:rsidR="00CA5D36">
        <w:rPr>
          <w:rFonts w:ascii="Times New Roman" w:hAnsi="Times New Roman" w:cs="Times New Roman"/>
          <w:sz w:val="24"/>
        </w:rPr>
        <w:t>of plaintiff's."</w:t>
      </w:r>
      <w:r w:rsidRPr="00930F42">
        <w:rPr>
          <w:rFonts w:ascii="Times New Roman" w:hAnsi="Times New Roman" w:cs="Times New Roman"/>
          <w:sz w:val="24"/>
        </w:rPr>
        <w:t xml:space="preserve"> "Actual copying" - which is used as a term of art to mean that "the defendant, in creating its work, used the plaintiff's material as a model, template, or even inspiration" - may be shown by direct evidence, which rarely is available, or by proof of access and probative similarities (as distinguished from "substantial simi</w:t>
      </w:r>
      <w:r w:rsidR="00CA5D36">
        <w:rPr>
          <w:rFonts w:ascii="Times New Roman" w:hAnsi="Times New Roman" w:cs="Times New Roman"/>
          <w:sz w:val="24"/>
        </w:rPr>
        <w:t>larity") between the two works.</w:t>
      </w:r>
    </w:p>
    <w:p w:rsidR="00930F42" w:rsidRPr="00930F42" w:rsidRDefault="00930F42" w:rsidP="00265063">
      <w:pPr>
        <w:widowControl/>
        <w:spacing w:before="120"/>
        <w:ind w:firstLine="360"/>
        <w:jc w:val="both"/>
        <w:rPr>
          <w:rFonts w:ascii="Times New Roman" w:hAnsi="Times New Roman" w:cs="Times New Roman"/>
          <w:sz w:val="24"/>
        </w:rPr>
      </w:pP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xml:space="preserve"> concededly owns a valid copyright in the Garnett photograp</w:t>
      </w:r>
      <w:r w:rsidR="00CA5D36">
        <w:rPr>
          <w:rFonts w:ascii="Times New Roman" w:hAnsi="Times New Roman" w:cs="Times New Roman"/>
          <w:sz w:val="24"/>
        </w:rPr>
        <w:t>h.</w:t>
      </w:r>
      <w:r w:rsidRPr="00930F42">
        <w:rPr>
          <w:rFonts w:ascii="Times New Roman" w:hAnsi="Times New Roman" w:cs="Times New Roman"/>
          <w:sz w:val="24"/>
        </w:rPr>
        <w:t xml:space="preserve"> Access is undisputed. There is ample evidence from which a </w:t>
      </w:r>
      <w:proofErr w:type="spellStart"/>
      <w:r w:rsidRPr="00930F42">
        <w:rPr>
          <w:rFonts w:ascii="Times New Roman" w:hAnsi="Times New Roman" w:cs="Times New Roman"/>
          <w:sz w:val="24"/>
        </w:rPr>
        <w:t>trier</w:t>
      </w:r>
      <w:proofErr w:type="spellEnd"/>
      <w:r w:rsidRPr="00930F42">
        <w:rPr>
          <w:rFonts w:ascii="Times New Roman" w:hAnsi="Times New Roman" w:cs="Times New Roman"/>
          <w:sz w:val="24"/>
        </w:rPr>
        <w:t xml:space="preserve"> of fact could find that CHWA actually copied the Ga</w:t>
      </w:r>
      <w:r w:rsidRPr="00930F42">
        <w:rPr>
          <w:rFonts w:ascii="Times New Roman" w:hAnsi="Times New Roman" w:cs="Times New Roman"/>
          <w:sz w:val="24"/>
        </w:rPr>
        <w:t>r</w:t>
      </w:r>
      <w:r w:rsidRPr="00930F42">
        <w:rPr>
          <w:rFonts w:ascii="Times New Roman" w:hAnsi="Times New Roman" w:cs="Times New Roman"/>
          <w:sz w:val="24"/>
        </w:rPr>
        <w:t xml:space="preserve">nett Photograph for the Coors Billboard. Thus, the major questions presented by these motions are whether a </w:t>
      </w:r>
      <w:proofErr w:type="spellStart"/>
      <w:r w:rsidRPr="00930F42">
        <w:rPr>
          <w:rFonts w:ascii="Times New Roman" w:hAnsi="Times New Roman" w:cs="Times New Roman"/>
          <w:sz w:val="24"/>
        </w:rPr>
        <w:t>trier</w:t>
      </w:r>
      <w:proofErr w:type="spellEnd"/>
      <w:r w:rsidRPr="00930F42">
        <w:rPr>
          <w:rFonts w:ascii="Times New Roman" w:hAnsi="Times New Roman" w:cs="Times New Roman"/>
          <w:sz w:val="24"/>
        </w:rPr>
        <w:t xml:space="preserve"> of fact could or must find substantial similarity between protected elements of the Coors Billboard and the Garnett Photograph.</w:t>
      </w:r>
      <w:r w:rsidRPr="00930F42">
        <w:rPr>
          <w:rStyle w:val="FootnoteReference"/>
          <w:rFonts w:ascii="Times New Roman" w:hAnsi="Times New Roman" w:cs="Times New Roman"/>
          <w:sz w:val="24"/>
        </w:rPr>
        <w:footnoteReference w:id="1"/>
      </w:r>
      <w:r w:rsidRPr="00930F42">
        <w:rPr>
          <w:rFonts w:ascii="Times New Roman" w:hAnsi="Times New Roman" w:cs="Times New Roman"/>
          <w:sz w:val="24"/>
        </w:rPr>
        <w:t xml:space="preserve"> If no reasonable </w:t>
      </w:r>
      <w:proofErr w:type="spellStart"/>
      <w:r w:rsidRPr="00930F42">
        <w:rPr>
          <w:rFonts w:ascii="Times New Roman" w:hAnsi="Times New Roman" w:cs="Times New Roman"/>
          <w:sz w:val="24"/>
        </w:rPr>
        <w:t>trier</w:t>
      </w:r>
      <w:proofErr w:type="spellEnd"/>
      <w:r w:rsidRPr="00930F42">
        <w:rPr>
          <w:rFonts w:ascii="Times New Roman" w:hAnsi="Times New Roman" w:cs="Times New Roman"/>
          <w:sz w:val="24"/>
        </w:rPr>
        <w:t xml:space="preserve"> could find such similarity,  [*450</w:t>
      </w:r>
      <w:proofErr w:type="gramStart"/>
      <w:r w:rsidRPr="00930F42">
        <w:rPr>
          <w:rFonts w:ascii="Times New Roman" w:hAnsi="Times New Roman" w:cs="Times New Roman"/>
          <w:sz w:val="24"/>
        </w:rPr>
        <w:t>]  the</w:t>
      </w:r>
      <w:proofErr w:type="gramEnd"/>
      <w:r w:rsidRPr="00930F42">
        <w:rPr>
          <w:rFonts w:ascii="Times New Roman" w:hAnsi="Times New Roman" w:cs="Times New Roman"/>
          <w:sz w:val="24"/>
        </w:rPr>
        <w:t xml:space="preserve"> defendants' motion must be granted and the plaintiff's denied. If any reasonable </w:t>
      </w:r>
      <w:proofErr w:type="spellStart"/>
      <w:r w:rsidRPr="00930F42">
        <w:rPr>
          <w:rFonts w:ascii="Times New Roman" w:hAnsi="Times New Roman" w:cs="Times New Roman"/>
          <w:sz w:val="24"/>
        </w:rPr>
        <w:t>trier</w:t>
      </w:r>
      <w:proofErr w:type="spellEnd"/>
      <w:r w:rsidRPr="00930F42">
        <w:rPr>
          <w:rFonts w:ascii="Times New Roman" w:hAnsi="Times New Roman" w:cs="Times New Roman"/>
          <w:sz w:val="24"/>
        </w:rPr>
        <w:t xml:space="preserve"> would be obliged to find such similarity (along with actual copying), the plaintiff's motion must be granted and the defendants' denied. If a reasonable </w:t>
      </w:r>
      <w:proofErr w:type="spellStart"/>
      <w:r w:rsidRPr="00930F42">
        <w:rPr>
          <w:rFonts w:ascii="Times New Roman" w:hAnsi="Times New Roman" w:cs="Times New Roman"/>
          <w:sz w:val="24"/>
        </w:rPr>
        <w:t>trier</w:t>
      </w:r>
      <w:proofErr w:type="spellEnd"/>
      <w:r w:rsidRPr="00930F42">
        <w:rPr>
          <w:rFonts w:ascii="Times New Roman" w:hAnsi="Times New Roman" w:cs="Times New Roman"/>
          <w:sz w:val="24"/>
        </w:rPr>
        <w:t xml:space="preserve"> could, but would not be required to, find substantial similarity (and actual copying), both motions must be denied.</w:t>
      </w:r>
    </w:p>
    <w:p w:rsidR="00930F42" w:rsidRPr="00930F42" w:rsidRDefault="00930F42" w:rsidP="00265063">
      <w:pPr>
        <w:widowControl/>
        <w:jc w:val="both"/>
        <w:rPr>
          <w:rFonts w:ascii="Times New Roman" w:hAnsi="Times New Roman" w:cs="Times New Roman"/>
          <w:sz w:val="24"/>
        </w:rPr>
      </w:pPr>
    </w:p>
    <w:p w:rsid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 </w:t>
      </w: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i/>
          <w:iCs/>
          <w:sz w:val="24"/>
        </w:rPr>
        <w:t xml:space="preserve">C. Determining the </w:t>
      </w:r>
      <w:proofErr w:type="spellStart"/>
      <w:r w:rsidRPr="00930F42">
        <w:rPr>
          <w:rFonts w:ascii="Times New Roman" w:hAnsi="Times New Roman" w:cs="Times New Roman"/>
          <w:i/>
          <w:iCs/>
          <w:sz w:val="24"/>
        </w:rPr>
        <w:t>Protectible</w:t>
      </w:r>
      <w:proofErr w:type="spellEnd"/>
      <w:r w:rsidRPr="00930F42">
        <w:rPr>
          <w:rFonts w:ascii="Times New Roman" w:hAnsi="Times New Roman" w:cs="Times New Roman"/>
          <w:i/>
          <w:iCs/>
          <w:sz w:val="24"/>
        </w:rPr>
        <w:t xml:space="preserve"> Elements of the Garnett Photograph</w:t>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The first question must be: in what respects is the Garnett Photograph </w:t>
      </w:r>
      <w:proofErr w:type="spellStart"/>
      <w:r w:rsidRPr="00930F42">
        <w:rPr>
          <w:rFonts w:ascii="Times New Roman" w:hAnsi="Times New Roman" w:cs="Times New Roman"/>
          <w:sz w:val="24"/>
        </w:rPr>
        <w:t>protectible</w:t>
      </w:r>
      <w:proofErr w:type="spellEnd"/>
      <w:r w:rsidRPr="00930F42">
        <w:rPr>
          <w:rFonts w:ascii="Times New Roman" w:hAnsi="Times New Roman" w:cs="Times New Roman"/>
          <w:sz w:val="24"/>
        </w:rPr>
        <w:t>?</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i/>
          <w:iCs/>
          <w:sz w:val="24"/>
        </w:rPr>
        <w:t xml:space="preserve">1. </w:t>
      </w:r>
      <w:proofErr w:type="spellStart"/>
      <w:r w:rsidRPr="00930F42">
        <w:rPr>
          <w:rFonts w:ascii="Times New Roman" w:hAnsi="Times New Roman" w:cs="Times New Roman"/>
          <w:i/>
          <w:iCs/>
          <w:sz w:val="24"/>
        </w:rPr>
        <w:t>Protectible</w:t>
      </w:r>
      <w:proofErr w:type="spellEnd"/>
      <w:r w:rsidRPr="00930F42">
        <w:rPr>
          <w:rFonts w:ascii="Times New Roman" w:hAnsi="Times New Roman" w:cs="Times New Roman"/>
          <w:i/>
          <w:iCs/>
          <w:sz w:val="24"/>
        </w:rPr>
        <w:t xml:space="preserve"> Elements of Photographs</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It is well-established that "the </w:t>
      </w:r>
      <w:r w:rsidRPr="00930F42">
        <w:rPr>
          <w:rFonts w:ascii="Times New Roman" w:hAnsi="Times New Roman" w:cs="Times New Roman"/>
          <w:i/>
          <w:iCs/>
          <w:sz w:val="24"/>
        </w:rPr>
        <w:t>sine qua non</w:t>
      </w:r>
      <w:r w:rsidR="00CA5D36">
        <w:rPr>
          <w:rFonts w:ascii="Times New Roman" w:hAnsi="Times New Roman" w:cs="Times New Roman"/>
          <w:sz w:val="24"/>
        </w:rPr>
        <w:t xml:space="preserve"> of copyright is originality"</w:t>
      </w:r>
      <w:r w:rsidRPr="00930F42">
        <w:rPr>
          <w:rFonts w:ascii="Times New Roman" w:hAnsi="Times New Roman" w:cs="Times New Roman"/>
          <w:sz w:val="24"/>
        </w:rPr>
        <w:t xml:space="preserve"> and, accordingly, that "copyright protection may extend only to those components of a work th</w:t>
      </w:r>
      <w:r w:rsidR="00CA5D36">
        <w:rPr>
          <w:rFonts w:ascii="Times New Roman" w:hAnsi="Times New Roman" w:cs="Times New Roman"/>
          <w:sz w:val="24"/>
        </w:rPr>
        <w:t>at are original to the author."</w:t>
      </w:r>
      <w:r w:rsidRPr="00930F42">
        <w:rPr>
          <w:rFonts w:ascii="Times New Roman" w:hAnsi="Times New Roman" w:cs="Times New Roman"/>
          <w:sz w:val="24"/>
        </w:rPr>
        <w:t xml:space="preserve"> 'Original' in the copyright context "means only that the work was independently created by the author (as opposed to copied from other works), and that it possesses at least some</w:t>
      </w:r>
      <w:r w:rsidR="00CA5D36">
        <w:rPr>
          <w:rFonts w:ascii="Times New Roman" w:hAnsi="Times New Roman" w:cs="Times New Roman"/>
          <w:sz w:val="24"/>
        </w:rPr>
        <w:t xml:space="preserve"> minimal d</w:t>
      </w:r>
      <w:r w:rsidR="00CA5D36">
        <w:rPr>
          <w:rFonts w:ascii="Times New Roman" w:hAnsi="Times New Roman" w:cs="Times New Roman"/>
          <w:sz w:val="24"/>
        </w:rPr>
        <w:t>e</w:t>
      </w:r>
      <w:r w:rsidR="00CA5D36">
        <w:rPr>
          <w:rFonts w:ascii="Times New Roman" w:hAnsi="Times New Roman" w:cs="Times New Roman"/>
          <w:sz w:val="24"/>
        </w:rPr>
        <w:t>gree of creativity."</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It sometimes is </w:t>
      </w:r>
      <w:proofErr w:type="gramStart"/>
      <w:r w:rsidRPr="00930F42">
        <w:rPr>
          <w:rFonts w:ascii="Times New Roman" w:hAnsi="Times New Roman" w:cs="Times New Roman"/>
          <w:sz w:val="24"/>
        </w:rPr>
        <w:t>said that</w:t>
      </w:r>
      <w:proofErr w:type="gramEnd"/>
      <w:r w:rsidRPr="00930F42">
        <w:rPr>
          <w:rFonts w:ascii="Times New Roman" w:hAnsi="Times New Roman" w:cs="Times New Roman"/>
          <w:sz w:val="24"/>
        </w:rPr>
        <w:t xml:space="preserve"> "copyright in the photograph conveys no rights over the subject matter conveyed in the photograph.</w:t>
      </w:r>
      <w:r w:rsidR="00CA5D36">
        <w:rPr>
          <w:rFonts w:ascii="Times New Roman" w:hAnsi="Times New Roman" w:cs="Times New Roman"/>
          <w:sz w:val="24"/>
        </w:rPr>
        <w:t>"</w:t>
      </w:r>
      <w:r w:rsidRPr="00930F42">
        <w:rPr>
          <w:rFonts w:ascii="Times New Roman" w:hAnsi="Times New Roman" w:cs="Times New Roman"/>
          <w:sz w:val="24"/>
        </w:rPr>
        <w:t xml:space="preserve"> But this is not always true. It of course is correct that the photogr</w:t>
      </w:r>
      <w:r w:rsidRPr="00930F42">
        <w:rPr>
          <w:rFonts w:ascii="Times New Roman" w:hAnsi="Times New Roman" w:cs="Times New Roman"/>
          <w:sz w:val="24"/>
        </w:rPr>
        <w:t>a</w:t>
      </w:r>
      <w:r w:rsidRPr="00930F42">
        <w:rPr>
          <w:rFonts w:ascii="Times New Roman" w:hAnsi="Times New Roman" w:cs="Times New Roman"/>
          <w:sz w:val="24"/>
        </w:rPr>
        <w:t>pher of a building or tree or other pre-existing object has no right to prevent others fro</w:t>
      </w:r>
      <w:r>
        <w:rPr>
          <w:rFonts w:ascii="Times New Roman" w:hAnsi="Times New Roman" w:cs="Times New Roman"/>
          <w:sz w:val="24"/>
        </w:rPr>
        <w:t>m phot</w:t>
      </w:r>
      <w:r>
        <w:rPr>
          <w:rFonts w:ascii="Times New Roman" w:hAnsi="Times New Roman" w:cs="Times New Roman"/>
          <w:sz w:val="24"/>
        </w:rPr>
        <w:t>o</w:t>
      </w:r>
      <w:r>
        <w:rPr>
          <w:rFonts w:ascii="Times New Roman" w:hAnsi="Times New Roman" w:cs="Times New Roman"/>
          <w:sz w:val="24"/>
        </w:rPr>
        <w:t>graphing the same thing.</w:t>
      </w:r>
      <w:r>
        <w:rPr>
          <w:rStyle w:val="FootnoteReference"/>
          <w:rFonts w:ascii="Times New Roman" w:hAnsi="Times New Roman" w:cs="Times New Roman"/>
          <w:sz w:val="24"/>
        </w:rPr>
        <w:footnoteReference w:id="2"/>
      </w:r>
      <w:r w:rsidRPr="00930F42">
        <w:rPr>
          <w:rFonts w:ascii="Times New Roman" w:hAnsi="Times New Roman" w:cs="Times New Roman"/>
          <w:sz w:val="24"/>
        </w:rPr>
        <w:t xml:space="preserve"> That is because originality depends upon independent creation, and the photographer did not create that object. By contrast, if a photographer arranges or otherwise creates the subject that his camera captures, he may have the right to prevent others from producing </w:t>
      </w:r>
      <w:r>
        <w:rPr>
          <w:rFonts w:ascii="Times New Roman" w:hAnsi="Times New Roman" w:cs="Times New Roman"/>
          <w:sz w:val="24"/>
        </w:rPr>
        <w:t>works that depict that subject.</w:t>
      </w:r>
      <w:r>
        <w:rPr>
          <w:rStyle w:val="FootnoteReference"/>
          <w:rFonts w:ascii="Times New Roman" w:hAnsi="Times New Roman" w:cs="Times New Roman"/>
          <w:sz w:val="24"/>
        </w:rPr>
        <w:footnoteReference w:id="3"/>
      </w: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Almost any photograph "may claim the necessary origi</w:t>
      </w:r>
      <w:r w:rsidR="00CA5D36">
        <w:rPr>
          <w:rFonts w:ascii="Times New Roman" w:hAnsi="Times New Roman" w:cs="Times New Roman"/>
          <w:sz w:val="24"/>
        </w:rPr>
        <w:t>nality to support a copyright."</w:t>
      </w:r>
      <w:r w:rsidRPr="00930F42">
        <w:rPr>
          <w:rFonts w:ascii="Times New Roman" w:hAnsi="Times New Roman" w:cs="Times New Roman"/>
          <w:sz w:val="24"/>
        </w:rPr>
        <w:t xml:space="preserve"> Indeed, ever since the Supreme Court considered an 1882 portrait by the celebrity photographer Napoleon </w:t>
      </w:r>
      <w:proofErr w:type="spellStart"/>
      <w:r w:rsidRPr="00930F42">
        <w:rPr>
          <w:rFonts w:ascii="Times New Roman" w:hAnsi="Times New Roman" w:cs="Times New Roman"/>
          <w:sz w:val="24"/>
        </w:rPr>
        <w:t>Sarony</w:t>
      </w:r>
      <w:proofErr w:type="spellEnd"/>
      <w:r w:rsidRPr="00930F42">
        <w:rPr>
          <w:rFonts w:ascii="Times New Roman" w:hAnsi="Times New Roman" w:cs="Times New Roman"/>
          <w:sz w:val="24"/>
        </w:rPr>
        <w:t xml:space="preserve"> of the 27-year-ol</w:t>
      </w:r>
      <w:r>
        <w:rPr>
          <w:rFonts w:ascii="Times New Roman" w:hAnsi="Times New Roman" w:cs="Times New Roman"/>
          <w:sz w:val="24"/>
        </w:rPr>
        <w:t>d Oscar Wilde,</w:t>
      </w:r>
      <w:r>
        <w:rPr>
          <w:rStyle w:val="FootnoteReference"/>
          <w:rFonts w:ascii="Times New Roman" w:hAnsi="Times New Roman" w:cs="Times New Roman"/>
          <w:sz w:val="24"/>
        </w:rPr>
        <w:footnoteReference w:id="4"/>
      </w:r>
      <w:r w:rsidRPr="00930F42">
        <w:rPr>
          <w:rFonts w:ascii="Times New Roman" w:hAnsi="Times New Roman" w:cs="Times New Roman"/>
          <w:sz w:val="24"/>
        </w:rPr>
        <w:t xml:space="preserve"> courts have articulated lists of potential components</w:t>
      </w:r>
      <w:r w:rsidR="000D7BE7">
        <w:rPr>
          <w:rFonts w:ascii="Times New Roman" w:hAnsi="Times New Roman" w:cs="Times New Roman"/>
          <w:sz w:val="24"/>
        </w:rPr>
        <w:t xml:space="preserve"> of a photograph's originality.</w:t>
      </w:r>
      <w:r w:rsidR="000D7BE7">
        <w:rPr>
          <w:rStyle w:val="FootnoteReference"/>
          <w:rFonts w:ascii="Times New Roman" w:hAnsi="Times New Roman" w:cs="Times New Roman"/>
          <w:sz w:val="24"/>
        </w:rPr>
        <w:footnoteReference w:id="5"/>
      </w:r>
      <w:r w:rsidRPr="00930F42">
        <w:rPr>
          <w:rFonts w:ascii="Times New Roman" w:hAnsi="Times New Roman" w:cs="Times New Roman"/>
          <w:sz w:val="24"/>
        </w:rPr>
        <w:t xml:space="preserve">  [*451]  These lists, however, are somewhat unsatisfactory.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 First, they do not deal with the issue, alluded to above, that the nature and extent of a phot</w:t>
      </w:r>
      <w:r w:rsidRPr="00930F42">
        <w:rPr>
          <w:rFonts w:ascii="Times New Roman" w:hAnsi="Times New Roman" w:cs="Times New Roman"/>
          <w:sz w:val="24"/>
        </w:rPr>
        <w:t>o</w:t>
      </w:r>
      <w:r w:rsidRPr="00930F42">
        <w:rPr>
          <w:rFonts w:ascii="Times New Roman" w:hAnsi="Times New Roman" w:cs="Times New Roman"/>
          <w:sz w:val="24"/>
        </w:rPr>
        <w:t>graph's protection differs depending on what makes that photograph original.</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Second, courts have not always distinguished between decisions that a photographer makes in creating a photograph and the originality of the final product. Several cases, for example, have i</w:t>
      </w:r>
      <w:r w:rsidRPr="00930F42">
        <w:rPr>
          <w:rFonts w:ascii="Times New Roman" w:hAnsi="Times New Roman" w:cs="Times New Roman"/>
          <w:sz w:val="24"/>
        </w:rPr>
        <w:t>n</w:t>
      </w:r>
      <w:r w:rsidRPr="00930F42">
        <w:rPr>
          <w:rFonts w:ascii="Times New Roman" w:hAnsi="Times New Roman" w:cs="Times New Roman"/>
          <w:sz w:val="24"/>
        </w:rPr>
        <w:t>cluded in lists of the potential components of photographic originality "selection of film and ca</w:t>
      </w:r>
      <w:r w:rsidRPr="00930F42">
        <w:rPr>
          <w:rFonts w:ascii="Times New Roman" w:hAnsi="Times New Roman" w:cs="Times New Roman"/>
          <w:sz w:val="24"/>
        </w:rPr>
        <w:t>m</w:t>
      </w:r>
      <w:r w:rsidR="00B13D71">
        <w:rPr>
          <w:rFonts w:ascii="Times New Roman" w:hAnsi="Times New Roman" w:cs="Times New Roman"/>
          <w:sz w:val="24"/>
        </w:rPr>
        <w:t>era,"</w:t>
      </w:r>
      <w:r w:rsidR="00CA5D36">
        <w:rPr>
          <w:rFonts w:ascii="Times New Roman" w:hAnsi="Times New Roman" w:cs="Times New Roman"/>
          <w:sz w:val="24"/>
        </w:rPr>
        <w:t xml:space="preserve"> "lens and filter selection,"</w:t>
      </w:r>
      <w:r w:rsidRPr="00930F42">
        <w:rPr>
          <w:rFonts w:ascii="Times New Roman" w:hAnsi="Times New Roman" w:cs="Times New Roman"/>
          <w:sz w:val="24"/>
        </w:rPr>
        <w:t xml:space="preserve"> and "the kind of camera, the kind of</w:t>
      </w:r>
      <w:r w:rsidR="00CA5D36">
        <w:rPr>
          <w:rFonts w:ascii="Times New Roman" w:hAnsi="Times New Roman" w:cs="Times New Roman"/>
          <w:sz w:val="24"/>
        </w:rPr>
        <w:t xml:space="preserve"> film, [and] the kind of lens."</w:t>
      </w:r>
      <w:r w:rsidRPr="00930F42">
        <w:rPr>
          <w:rFonts w:ascii="Times New Roman" w:hAnsi="Times New Roman" w:cs="Times New Roman"/>
          <w:sz w:val="24"/>
        </w:rPr>
        <w:t xml:space="preserve"> Having considered the matter fully, however, I think this is not sufficiently precise. Decisions about film, camera, and lens, for example, often bear on whether an image is original. But the fact that a photographer made such choices does not alone make the image original. "Sweat of the brow" is not the touch</w:t>
      </w:r>
      <w:r w:rsidR="00CA5D36">
        <w:rPr>
          <w:rFonts w:ascii="Times New Roman" w:hAnsi="Times New Roman" w:cs="Times New Roman"/>
          <w:sz w:val="24"/>
        </w:rPr>
        <w:t>stone of copyright.</w:t>
      </w:r>
      <w:r w:rsidRPr="00930F42">
        <w:rPr>
          <w:rFonts w:ascii="Times New Roman" w:hAnsi="Times New Roman" w:cs="Times New Roman"/>
          <w:sz w:val="24"/>
        </w:rPr>
        <w:t xml:space="preserve"> Protection derives from the features of the work itself, not the effort that goes into it.</w:t>
      </w:r>
    </w:p>
    <w:p w:rsidR="000D7BE7"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This point is illustrated by </w:t>
      </w:r>
      <w:r w:rsidRPr="00930F42">
        <w:rPr>
          <w:rFonts w:ascii="Times New Roman" w:hAnsi="Times New Roman" w:cs="Times New Roman"/>
          <w:i/>
          <w:iCs/>
          <w:sz w:val="24"/>
        </w:rPr>
        <w:t>Bridgeman Art Library, Ltd. v. Corel Corp.</w:t>
      </w:r>
      <w:r w:rsidR="000D7BE7">
        <w:rPr>
          <w:rFonts w:ascii="Times New Roman" w:hAnsi="Times New Roman" w:cs="Times New Roman"/>
          <w:sz w:val="24"/>
        </w:rPr>
        <w:t>,</w:t>
      </w:r>
      <w:r w:rsidR="000D7BE7">
        <w:rPr>
          <w:rStyle w:val="FootnoteReference"/>
          <w:rFonts w:ascii="Times New Roman" w:hAnsi="Times New Roman" w:cs="Times New Roman"/>
          <w:sz w:val="24"/>
        </w:rPr>
        <w:footnoteReference w:id="6"/>
      </w:r>
      <w:r w:rsidRPr="00930F42">
        <w:rPr>
          <w:rFonts w:ascii="Times New Roman" w:hAnsi="Times New Roman" w:cs="Times New Roman"/>
          <w:sz w:val="24"/>
        </w:rPr>
        <w:t xml:space="preserve"> in which this Court held that there was no copyright in photographic transparencies that sought to reproduce precisely pain</w:t>
      </w:r>
      <w:r w:rsidRPr="00930F42">
        <w:rPr>
          <w:rFonts w:ascii="Times New Roman" w:hAnsi="Times New Roman" w:cs="Times New Roman"/>
          <w:sz w:val="24"/>
        </w:rPr>
        <w:t>t</w:t>
      </w:r>
      <w:r w:rsidRPr="00930F42">
        <w:rPr>
          <w:rFonts w:ascii="Times New Roman" w:hAnsi="Times New Roman" w:cs="Times New Roman"/>
          <w:sz w:val="24"/>
        </w:rPr>
        <w:t>ings in the public domain. To be sure, a great deal of effort and expertise may have been poured into the production of the plaintiff's images, including decisions about camera, lens, and film. But the works were "slavish copies." They did not exhibit the originality necessary for copy</w:t>
      </w:r>
      <w:r w:rsidR="00CA5D36">
        <w:rPr>
          <w:rFonts w:ascii="Times New Roman" w:hAnsi="Times New Roman" w:cs="Times New Roman"/>
          <w:sz w:val="24"/>
        </w:rPr>
        <w:t>right.</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The Court therefore will examine more closely the nature of originality in a photograph. In so doing, it draws on the helpful discussion in a leading treatise o</w:t>
      </w:r>
      <w:r w:rsidR="000D7BE7">
        <w:rPr>
          <w:rFonts w:ascii="Times New Roman" w:hAnsi="Times New Roman" w:cs="Times New Roman"/>
          <w:sz w:val="24"/>
        </w:rPr>
        <w:t>n United Kingdom copyright law,</w:t>
      </w:r>
      <w:r w:rsidR="000D7BE7">
        <w:rPr>
          <w:rStyle w:val="FootnoteReference"/>
          <w:rFonts w:ascii="Times New Roman" w:hAnsi="Times New Roman" w:cs="Times New Roman"/>
          <w:sz w:val="24"/>
        </w:rPr>
        <w:footnoteReference w:id="7"/>
      </w:r>
      <w:r w:rsidRPr="00930F42">
        <w:rPr>
          <w:rFonts w:ascii="Times New Roman" w:hAnsi="Times New Roman" w:cs="Times New Roman"/>
          <w:sz w:val="24"/>
        </w:rPr>
        <w:t xml:space="preserve"> which is  [*452</w:t>
      </w:r>
      <w:proofErr w:type="gramStart"/>
      <w:r w:rsidRPr="00930F42">
        <w:rPr>
          <w:rFonts w:ascii="Times New Roman" w:hAnsi="Times New Roman" w:cs="Times New Roman"/>
          <w:sz w:val="24"/>
        </w:rPr>
        <w:t>]  similar</w:t>
      </w:r>
      <w:proofErr w:type="gramEnd"/>
      <w:r w:rsidRPr="00930F42">
        <w:rPr>
          <w:rFonts w:ascii="Times New Roman" w:hAnsi="Times New Roman" w:cs="Times New Roman"/>
          <w:sz w:val="24"/>
        </w:rPr>
        <w:t xml:space="preserve"> to our own with respect to </w:t>
      </w:r>
      <w:r w:rsidR="00B13D71">
        <w:rPr>
          <w:rFonts w:ascii="Times New Roman" w:hAnsi="Times New Roman" w:cs="Times New Roman"/>
          <w:sz w:val="24"/>
        </w:rPr>
        <w:t>the requirement of originality.</w:t>
      </w: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a. Rendition</w:t>
      </w:r>
    </w:p>
    <w:p w:rsidR="000D7BE7"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First, "there may be originality which does not depend on creation of the scene or object to be photographed . . . and which resides [instead] in such specialties as angle of shot, light and shade, exposure, effects achieved by means of filte</w:t>
      </w:r>
      <w:r w:rsidR="00CA5D36">
        <w:rPr>
          <w:rFonts w:ascii="Times New Roman" w:hAnsi="Times New Roman" w:cs="Times New Roman"/>
          <w:sz w:val="24"/>
        </w:rPr>
        <w:t>rs, developing techniques etc."</w:t>
      </w:r>
      <w:r w:rsidRPr="00930F42">
        <w:rPr>
          <w:rFonts w:ascii="Times New Roman" w:hAnsi="Times New Roman" w:cs="Times New Roman"/>
          <w:sz w:val="24"/>
        </w:rPr>
        <w:t xml:space="preserve"> I will [**17</w:t>
      </w:r>
      <w:proofErr w:type="gramStart"/>
      <w:r w:rsidRPr="00930F42">
        <w:rPr>
          <w:rFonts w:ascii="Times New Roman" w:hAnsi="Times New Roman" w:cs="Times New Roman"/>
          <w:sz w:val="24"/>
        </w:rPr>
        <w:t>]  refer</w:t>
      </w:r>
      <w:proofErr w:type="gramEnd"/>
      <w:r w:rsidRPr="00930F42">
        <w:rPr>
          <w:rFonts w:ascii="Times New Roman" w:hAnsi="Times New Roman" w:cs="Times New Roman"/>
          <w:sz w:val="24"/>
        </w:rPr>
        <w:t xml:space="preserve"> to this type of originality as originality in the rendition because, to the extent a photograph is original in this way, copyright protects not </w:t>
      </w:r>
      <w:r w:rsidRPr="00930F42">
        <w:rPr>
          <w:rFonts w:ascii="Times New Roman" w:hAnsi="Times New Roman" w:cs="Times New Roman"/>
          <w:i/>
          <w:iCs/>
          <w:sz w:val="24"/>
        </w:rPr>
        <w:t xml:space="preserve">what </w:t>
      </w:r>
      <w:r w:rsidRPr="00930F42">
        <w:rPr>
          <w:rFonts w:ascii="Times New Roman" w:hAnsi="Times New Roman" w:cs="Times New Roman"/>
          <w:sz w:val="24"/>
        </w:rPr>
        <w:t xml:space="preserve">is depicted, but rather </w:t>
      </w:r>
      <w:r w:rsidRPr="00930F42">
        <w:rPr>
          <w:rFonts w:ascii="Times New Roman" w:hAnsi="Times New Roman" w:cs="Times New Roman"/>
          <w:i/>
          <w:iCs/>
          <w:sz w:val="24"/>
        </w:rPr>
        <w:t xml:space="preserve">how </w:t>
      </w:r>
      <w:r w:rsidR="000D7BE7">
        <w:rPr>
          <w:rFonts w:ascii="Times New Roman" w:hAnsi="Times New Roman" w:cs="Times New Roman"/>
          <w:sz w:val="24"/>
        </w:rPr>
        <w:t>it is depicted.</w:t>
      </w:r>
      <w:r w:rsidR="000D7BE7">
        <w:rPr>
          <w:rStyle w:val="FootnoteReference"/>
          <w:rFonts w:ascii="Times New Roman" w:hAnsi="Times New Roman" w:cs="Times New Roman"/>
          <w:sz w:val="24"/>
        </w:rPr>
        <w:footnoteReference w:id="8"/>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It was originality in the rendition that was at issue in </w:t>
      </w:r>
      <w:r w:rsidRPr="00930F42">
        <w:rPr>
          <w:rFonts w:ascii="Times New Roman" w:hAnsi="Times New Roman" w:cs="Times New Roman"/>
          <w:i/>
          <w:iCs/>
          <w:sz w:val="24"/>
        </w:rPr>
        <w:t>SHL Imaging, Inc. v. Artisan House, Inc.</w:t>
      </w:r>
      <w:r w:rsidR="000D7BE7">
        <w:rPr>
          <w:rStyle w:val="FootnoteReference"/>
          <w:rFonts w:ascii="Times New Roman" w:hAnsi="Times New Roman" w:cs="Times New Roman"/>
          <w:i/>
          <w:iCs/>
          <w:sz w:val="24"/>
        </w:rPr>
        <w:footnoteReference w:id="9"/>
      </w:r>
      <w:r w:rsidRPr="00930F42">
        <w:rPr>
          <w:rFonts w:ascii="Times New Roman" w:hAnsi="Times New Roman" w:cs="Times New Roman"/>
          <w:sz w:val="24"/>
        </w:rPr>
        <w:t xml:space="preserve"> </w:t>
      </w:r>
      <w:proofErr w:type="gramStart"/>
      <w:r w:rsidRPr="00930F42">
        <w:rPr>
          <w:rFonts w:ascii="Times New Roman" w:hAnsi="Times New Roman" w:cs="Times New Roman"/>
          <w:sz w:val="24"/>
        </w:rPr>
        <w:t>That</w:t>
      </w:r>
      <w:proofErr w:type="gramEnd"/>
      <w:r w:rsidRPr="00930F42">
        <w:rPr>
          <w:rFonts w:ascii="Times New Roman" w:hAnsi="Times New Roman" w:cs="Times New Roman"/>
          <w:sz w:val="24"/>
        </w:rPr>
        <w:t xml:space="preserve"> case concerned photographs of the defendants' mirrored picture frames that the defendants commissioned from the plaintiff. The photographs were to be used by the defendants' sales force for in-person pitches. When the defendants reproduced the photographs in their catalogues and br</w:t>
      </w:r>
      <w:r w:rsidRPr="00930F42">
        <w:rPr>
          <w:rFonts w:ascii="Times New Roman" w:hAnsi="Times New Roman" w:cs="Times New Roman"/>
          <w:sz w:val="24"/>
        </w:rPr>
        <w:t>o</w:t>
      </w:r>
      <w:r w:rsidRPr="00930F42">
        <w:rPr>
          <w:rFonts w:ascii="Times New Roman" w:hAnsi="Times New Roman" w:cs="Times New Roman"/>
          <w:sz w:val="24"/>
        </w:rPr>
        <w:t>chures, the court found infringement: "Plaintiff cannot prevent others from photographing the same frames, or using the same lighting techniques and blue sky reflection in the mirrors. What makes plaintiff's photographs original is the totality of the precise lighting selection, angle of the came</w:t>
      </w:r>
      <w:r w:rsidR="00CA5D36">
        <w:rPr>
          <w:rFonts w:ascii="Times New Roman" w:hAnsi="Times New Roman" w:cs="Times New Roman"/>
          <w:sz w:val="24"/>
        </w:rPr>
        <w:t>ra, lens and filter selection."</w:t>
      </w:r>
      <w:r w:rsidRPr="00930F42">
        <w:rPr>
          <w:rFonts w:ascii="Times New Roman" w:hAnsi="Times New Roman" w:cs="Times New Roman"/>
          <w:sz w:val="24"/>
        </w:rPr>
        <w:t xml:space="preserve"> Again, what made the photographs original was not the lens and filter s</w:t>
      </w:r>
      <w:r w:rsidRPr="00930F42">
        <w:rPr>
          <w:rFonts w:ascii="Times New Roman" w:hAnsi="Times New Roman" w:cs="Times New Roman"/>
          <w:sz w:val="24"/>
        </w:rPr>
        <w:t>e</w:t>
      </w:r>
      <w:r w:rsidRPr="00930F42">
        <w:rPr>
          <w:rFonts w:ascii="Times New Roman" w:hAnsi="Times New Roman" w:cs="Times New Roman"/>
          <w:sz w:val="24"/>
        </w:rPr>
        <w:t xml:space="preserve">lection </w:t>
      </w:r>
      <w:proofErr w:type="gramStart"/>
      <w:r w:rsidRPr="00930F42">
        <w:rPr>
          <w:rFonts w:ascii="Times New Roman" w:hAnsi="Times New Roman" w:cs="Times New Roman"/>
          <w:sz w:val="24"/>
        </w:rPr>
        <w:t>themselves</w:t>
      </w:r>
      <w:proofErr w:type="gramEnd"/>
      <w:r w:rsidRPr="00930F42">
        <w:rPr>
          <w:rFonts w:ascii="Times New Roman" w:hAnsi="Times New Roman" w:cs="Times New Roman"/>
          <w:sz w:val="24"/>
        </w:rPr>
        <w:t xml:space="preserve">. It was the </w:t>
      </w:r>
      <w:r w:rsidRPr="00930F42">
        <w:rPr>
          <w:rFonts w:ascii="Times New Roman" w:hAnsi="Times New Roman" w:cs="Times New Roman"/>
          <w:i/>
          <w:iCs/>
          <w:sz w:val="24"/>
        </w:rPr>
        <w:t>effect</w:t>
      </w:r>
      <w:r w:rsidRPr="00930F42">
        <w:rPr>
          <w:rFonts w:ascii="Times New Roman" w:hAnsi="Times New Roman" w:cs="Times New Roman"/>
          <w:sz w:val="24"/>
        </w:rPr>
        <w:t xml:space="preserve"> produced by the lens and filters selected, among other things. In any case, those effects were the basis of the originality of the works at issue in </w:t>
      </w:r>
      <w:r w:rsidRPr="00930F42">
        <w:rPr>
          <w:rFonts w:ascii="Times New Roman" w:hAnsi="Times New Roman" w:cs="Times New Roman"/>
          <w:i/>
          <w:iCs/>
          <w:sz w:val="24"/>
        </w:rPr>
        <w:t>SHL Imaging</w:t>
      </w:r>
      <w:r w:rsidRPr="00930F42">
        <w:rPr>
          <w:rFonts w:ascii="Times New Roman" w:hAnsi="Times New Roman" w:cs="Times New Roman"/>
          <w:sz w:val="24"/>
        </w:rPr>
        <w:t xml:space="preserve">. </w:t>
      </w:r>
    </w:p>
    <w:p w:rsidR="000D7BE7"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By contrast, in </w:t>
      </w:r>
      <w:r w:rsidRPr="00930F42">
        <w:rPr>
          <w:rFonts w:ascii="Times New Roman" w:hAnsi="Times New Roman" w:cs="Times New Roman"/>
          <w:i/>
          <w:iCs/>
          <w:sz w:val="24"/>
        </w:rPr>
        <w:t>Bridgeman Art Library</w:t>
      </w:r>
      <w:r w:rsidRPr="00930F42">
        <w:rPr>
          <w:rFonts w:ascii="Times New Roman" w:hAnsi="Times New Roman" w:cs="Times New Roman"/>
          <w:sz w:val="24"/>
        </w:rPr>
        <w:t>, the goal was to reproduce exactly other works. The ph</w:t>
      </w:r>
      <w:r w:rsidRPr="00930F42">
        <w:rPr>
          <w:rFonts w:ascii="Times New Roman" w:hAnsi="Times New Roman" w:cs="Times New Roman"/>
          <w:sz w:val="24"/>
        </w:rPr>
        <w:t>o</w:t>
      </w:r>
      <w:r w:rsidRPr="00930F42">
        <w:rPr>
          <w:rFonts w:ascii="Times New Roman" w:hAnsi="Times New Roman" w:cs="Times New Roman"/>
          <w:sz w:val="24"/>
        </w:rPr>
        <w:t>tographs were entirely unoriginal in the rendition, an extremely unusual circumstance. Unless a photograph replicates another work with total or near-total fidelity, it will be at least somewhat original in the rendition.</w:t>
      </w:r>
    </w:p>
    <w:p w:rsidR="00930F42" w:rsidRPr="00930F42" w:rsidRDefault="00930F42" w:rsidP="00265063">
      <w:pPr>
        <w:widowControl/>
        <w:spacing w:before="120"/>
        <w:ind w:firstLine="360"/>
        <w:jc w:val="both"/>
        <w:rPr>
          <w:rFonts w:ascii="Times New Roman" w:hAnsi="Times New Roman" w:cs="Times New Roman"/>
          <w:sz w:val="24"/>
        </w:rPr>
      </w:pP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b. Timing</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A photograph may be original in a second respect. "[A] </w:t>
      </w:r>
      <w:proofErr w:type="gramStart"/>
      <w:r w:rsidRPr="00930F42">
        <w:rPr>
          <w:rFonts w:ascii="Times New Roman" w:hAnsi="Times New Roman" w:cs="Times New Roman"/>
          <w:sz w:val="24"/>
        </w:rPr>
        <w:t>person</w:t>
      </w:r>
      <w:proofErr w:type="gramEnd"/>
      <w:r w:rsidRPr="00930F42">
        <w:rPr>
          <w:rFonts w:ascii="Times New Roman" w:hAnsi="Times New Roman" w:cs="Times New Roman"/>
          <w:sz w:val="24"/>
        </w:rPr>
        <w:t xml:space="preserve"> may create a worthwhile phot</w:t>
      </w:r>
      <w:r w:rsidRPr="00930F42">
        <w:rPr>
          <w:rFonts w:ascii="Times New Roman" w:hAnsi="Times New Roman" w:cs="Times New Roman"/>
          <w:sz w:val="24"/>
        </w:rPr>
        <w:t>o</w:t>
      </w:r>
      <w:r w:rsidRPr="00930F42">
        <w:rPr>
          <w:rFonts w:ascii="Times New Roman" w:hAnsi="Times New Roman" w:cs="Times New Roman"/>
          <w:sz w:val="24"/>
        </w:rPr>
        <w:t>graph by being at the right</w:t>
      </w:r>
      <w:r w:rsidR="00CA5D36">
        <w:rPr>
          <w:rFonts w:ascii="Times New Roman" w:hAnsi="Times New Roman" w:cs="Times New Roman"/>
          <w:sz w:val="24"/>
        </w:rPr>
        <w:t xml:space="preserve"> place at the right time."</w:t>
      </w:r>
      <w:r w:rsidRPr="00930F42">
        <w:rPr>
          <w:rFonts w:ascii="Times New Roman" w:hAnsi="Times New Roman" w:cs="Times New Roman"/>
          <w:sz w:val="24"/>
        </w:rPr>
        <w:t xml:space="preserve"> I will  [*453</w:t>
      </w:r>
      <w:proofErr w:type="gramStart"/>
      <w:r w:rsidRPr="00930F42">
        <w:rPr>
          <w:rFonts w:ascii="Times New Roman" w:hAnsi="Times New Roman" w:cs="Times New Roman"/>
          <w:sz w:val="24"/>
        </w:rPr>
        <w:t>]  refer</w:t>
      </w:r>
      <w:proofErr w:type="gramEnd"/>
      <w:r w:rsidRPr="00930F42">
        <w:rPr>
          <w:rFonts w:ascii="Times New Roman" w:hAnsi="Times New Roman" w:cs="Times New Roman"/>
          <w:sz w:val="24"/>
        </w:rPr>
        <w:t xml:space="preserve"> to this type of originality as originality in timing.</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One case that concerned originality in timing, among other things, was </w:t>
      </w:r>
      <w:proofErr w:type="spellStart"/>
      <w:r w:rsidRPr="00930F42">
        <w:rPr>
          <w:rFonts w:ascii="Times New Roman" w:hAnsi="Times New Roman" w:cs="Times New Roman"/>
          <w:i/>
          <w:iCs/>
          <w:sz w:val="24"/>
        </w:rPr>
        <w:t>Pagano</w:t>
      </w:r>
      <w:proofErr w:type="spellEnd"/>
      <w:r w:rsidRPr="00930F42">
        <w:rPr>
          <w:rFonts w:ascii="Times New Roman" w:hAnsi="Times New Roman" w:cs="Times New Roman"/>
          <w:i/>
          <w:iCs/>
          <w:sz w:val="24"/>
        </w:rPr>
        <w:t xml:space="preserve"> v. Chas. </w:t>
      </w:r>
      <w:proofErr w:type="spellStart"/>
      <w:r w:rsidRPr="00930F42">
        <w:rPr>
          <w:rFonts w:ascii="Times New Roman" w:hAnsi="Times New Roman" w:cs="Times New Roman"/>
          <w:i/>
          <w:iCs/>
          <w:sz w:val="24"/>
        </w:rPr>
        <w:t>Beseler</w:t>
      </w:r>
      <w:proofErr w:type="spellEnd"/>
      <w:r w:rsidRPr="00930F42">
        <w:rPr>
          <w:rFonts w:ascii="Times New Roman" w:hAnsi="Times New Roman" w:cs="Times New Roman"/>
          <w:i/>
          <w:iCs/>
          <w:sz w:val="24"/>
        </w:rPr>
        <w:t xml:space="preserve"> Co.</w:t>
      </w:r>
      <w:r w:rsidR="00FE7003">
        <w:rPr>
          <w:rFonts w:ascii="Times New Roman" w:hAnsi="Times New Roman" w:cs="Times New Roman"/>
          <w:sz w:val="24"/>
        </w:rPr>
        <w:t>,</w:t>
      </w:r>
      <w:r w:rsidR="00FE7003">
        <w:rPr>
          <w:rStyle w:val="FootnoteReference"/>
          <w:rFonts w:ascii="Times New Roman" w:hAnsi="Times New Roman" w:cs="Times New Roman"/>
          <w:sz w:val="24"/>
        </w:rPr>
        <w:footnoteReference w:id="10"/>
      </w:r>
      <w:r w:rsidRPr="00930F42">
        <w:rPr>
          <w:rFonts w:ascii="Times New Roman" w:hAnsi="Times New Roman" w:cs="Times New Roman"/>
          <w:sz w:val="24"/>
        </w:rPr>
        <w:t xml:space="preserve"> which addressed the </w:t>
      </w:r>
      <w:proofErr w:type="spellStart"/>
      <w:r w:rsidRPr="00930F42">
        <w:rPr>
          <w:rFonts w:ascii="Times New Roman" w:hAnsi="Times New Roman" w:cs="Times New Roman"/>
          <w:sz w:val="24"/>
        </w:rPr>
        <w:t>copyrightability</w:t>
      </w:r>
      <w:proofErr w:type="spellEnd"/>
      <w:r w:rsidRPr="00930F42">
        <w:rPr>
          <w:rFonts w:ascii="Times New Roman" w:hAnsi="Times New Roman" w:cs="Times New Roman"/>
          <w:sz w:val="24"/>
        </w:rPr>
        <w:t xml:space="preserve"> of a photograph of a scene in front of the New York Public Library at Fifth Avenue and Forty-Second Street:</w:t>
      </w: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 </w:t>
      </w:r>
    </w:p>
    <w:p w:rsidR="00930F42" w:rsidRPr="00930F42" w:rsidRDefault="00930F42" w:rsidP="00265063">
      <w:pPr>
        <w:widowControl/>
        <w:ind w:left="600" w:right="600"/>
        <w:jc w:val="both"/>
        <w:rPr>
          <w:rFonts w:ascii="Times New Roman" w:hAnsi="Times New Roman" w:cs="Times New Roman"/>
          <w:sz w:val="24"/>
        </w:rPr>
      </w:pPr>
      <w:r w:rsidRPr="00930F42">
        <w:rPr>
          <w:rFonts w:ascii="Times New Roman" w:hAnsi="Times New Roman" w:cs="Times New Roman"/>
          <w:sz w:val="24"/>
        </w:rPr>
        <w:t xml:space="preserve">   "The question is not, as defendant suggests, whether the photograph of a public buil</w:t>
      </w:r>
      <w:r w:rsidRPr="00930F42">
        <w:rPr>
          <w:rFonts w:ascii="Times New Roman" w:hAnsi="Times New Roman" w:cs="Times New Roman"/>
          <w:sz w:val="24"/>
        </w:rPr>
        <w:t>d</w:t>
      </w:r>
      <w:r w:rsidRPr="00930F42">
        <w:rPr>
          <w:rFonts w:ascii="Times New Roman" w:hAnsi="Times New Roman" w:cs="Times New Roman"/>
          <w:sz w:val="24"/>
        </w:rPr>
        <w:t>ing may properly be copyrighted. Any one may take a photograph of a public building and of the surrounding scene. It undoubtedly requires originality to determine just when to take the photograph, so as to bring out the proper setting for both animate and inan</w:t>
      </w:r>
      <w:r w:rsidRPr="00930F42">
        <w:rPr>
          <w:rFonts w:ascii="Times New Roman" w:hAnsi="Times New Roman" w:cs="Times New Roman"/>
          <w:sz w:val="24"/>
        </w:rPr>
        <w:t>i</w:t>
      </w:r>
      <w:r w:rsidRPr="00930F42">
        <w:rPr>
          <w:rFonts w:ascii="Times New Roman" w:hAnsi="Times New Roman" w:cs="Times New Roman"/>
          <w:sz w:val="24"/>
        </w:rPr>
        <w:t xml:space="preserve">mate objects . . </w:t>
      </w:r>
      <w:proofErr w:type="gramStart"/>
      <w:r w:rsidRPr="00930F42">
        <w:rPr>
          <w:rFonts w:ascii="Times New Roman" w:hAnsi="Times New Roman" w:cs="Times New Roman"/>
          <w:sz w:val="24"/>
        </w:rPr>
        <w:t>. .</w:t>
      </w:r>
      <w:proofErr w:type="gramEnd"/>
      <w:r w:rsidRPr="00930F42">
        <w:rPr>
          <w:rFonts w:ascii="Times New Roman" w:hAnsi="Times New Roman" w:cs="Times New Roman"/>
          <w:sz w:val="24"/>
        </w:rPr>
        <w:t xml:space="preserve"> The photographer caught the men and women in not merely lifelike, but artistic, positions, and this is especially true of the traffic </w:t>
      </w:r>
      <w:proofErr w:type="gramStart"/>
      <w:r w:rsidRPr="00930F42">
        <w:rPr>
          <w:rFonts w:ascii="Times New Roman" w:hAnsi="Times New Roman" w:cs="Times New Roman"/>
          <w:sz w:val="24"/>
        </w:rPr>
        <w:t>policeman.</w:t>
      </w:r>
      <w:proofErr w:type="gramEnd"/>
      <w:r w:rsidRPr="00930F42">
        <w:rPr>
          <w:rFonts w:ascii="Times New Roman" w:hAnsi="Times New Roman" w:cs="Times New Roman"/>
          <w:sz w:val="24"/>
        </w:rPr>
        <w:t xml:space="preserve"> . . . There are other features, which need not be discussed in detail, such as the motor cars wait</w:t>
      </w:r>
      <w:r w:rsidR="00CA5D36">
        <w:rPr>
          <w:rFonts w:ascii="Times New Roman" w:hAnsi="Times New Roman" w:cs="Times New Roman"/>
          <w:sz w:val="24"/>
        </w:rPr>
        <w:t>ing for the signal to proceed."</w:t>
      </w: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A modern work strikingly original in timing might be </w:t>
      </w:r>
      <w:r w:rsidRPr="00930F42">
        <w:rPr>
          <w:rFonts w:ascii="Times New Roman" w:hAnsi="Times New Roman" w:cs="Times New Roman"/>
          <w:i/>
          <w:iCs/>
          <w:sz w:val="24"/>
        </w:rPr>
        <w:t>Catch of the Day</w:t>
      </w:r>
      <w:r w:rsidRPr="00930F42">
        <w:rPr>
          <w:rFonts w:ascii="Times New Roman" w:hAnsi="Times New Roman" w:cs="Times New Roman"/>
          <w:sz w:val="24"/>
        </w:rPr>
        <w:t>, by noted wildlife photogr</w:t>
      </w:r>
      <w:r w:rsidRPr="00930F42">
        <w:rPr>
          <w:rFonts w:ascii="Times New Roman" w:hAnsi="Times New Roman" w:cs="Times New Roman"/>
          <w:sz w:val="24"/>
        </w:rPr>
        <w:t>a</w:t>
      </w:r>
      <w:r w:rsidRPr="00930F42">
        <w:rPr>
          <w:rFonts w:ascii="Times New Roman" w:hAnsi="Times New Roman" w:cs="Times New Roman"/>
          <w:sz w:val="24"/>
        </w:rPr>
        <w:t xml:space="preserve">pher Thomas </w:t>
      </w:r>
      <w:proofErr w:type="spellStart"/>
      <w:r w:rsidRPr="00930F42">
        <w:rPr>
          <w:rFonts w:ascii="Times New Roman" w:hAnsi="Times New Roman" w:cs="Times New Roman"/>
          <w:sz w:val="24"/>
        </w:rPr>
        <w:t>Mangelsen</w:t>
      </w:r>
      <w:proofErr w:type="spellEnd"/>
      <w:r w:rsidRPr="00930F42">
        <w:rPr>
          <w:rFonts w:ascii="Times New Roman" w:hAnsi="Times New Roman" w:cs="Times New Roman"/>
          <w:sz w:val="24"/>
        </w:rPr>
        <w:t>, which depicts a salmon that appears to be jumping into the gaping mouth of a brown bear at Brooks Falls i</w:t>
      </w:r>
      <w:r w:rsidR="00FE7003">
        <w:rPr>
          <w:rFonts w:ascii="Times New Roman" w:hAnsi="Times New Roman" w:cs="Times New Roman"/>
          <w:sz w:val="24"/>
        </w:rPr>
        <w:t xml:space="preserve">n </w:t>
      </w:r>
      <w:proofErr w:type="gramStart"/>
      <w:r w:rsidR="00FE7003">
        <w:rPr>
          <w:rFonts w:ascii="Times New Roman" w:hAnsi="Times New Roman" w:cs="Times New Roman"/>
          <w:sz w:val="24"/>
        </w:rPr>
        <w:t>Katmai</w:t>
      </w:r>
      <w:proofErr w:type="gramEnd"/>
      <w:r w:rsidR="00FE7003">
        <w:rPr>
          <w:rFonts w:ascii="Times New Roman" w:hAnsi="Times New Roman" w:cs="Times New Roman"/>
          <w:sz w:val="24"/>
        </w:rPr>
        <w:t xml:space="preserve"> National Park, Alaska.</w:t>
      </w:r>
      <w:r w:rsidR="00FE7003">
        <w:rPr>
          <w:rStyle w:val="FootnoteReference"/>
          <w:rFonts w:ascii="Times New Roman" w:hAnsi="Times New Roman" w:cs="Times New Roman"/>
          <w:sz w:val="24"/>
        </w:rPr>
        <w:footnoteReference w:id="11"/>
      </w:r>
      <w:r w:rsidRPr="00930F42">
        <w:rPr>
          <w:rFonts w:ascii="Times New Roman" w:hAnsi="Times New Roman" w:cs="Times New Roman"/>
          <w:sz w:val="24"/>
        </w:rPr>
        <w:t xml:space="preserve"> An older example is Alfred Eisenstaedt's photograph of a sailor kissing a young w</w:t>
      </w:r>
      <w:r w:rsidR="00FE7003">
        <w:rPr>
          <w:rFonts w:ascii="Times New Roman" w:hAnsi="Times New Roman" w:cs="Times New Roman"/>
          <w:sz w:val="24"/>
        </w:rPr>
        <w:t>oman on VJ Day in Times Square,</w:t>
      </w:r>
      <w:r w:rsidR="00FE7003">
        <w:rPr>
          <w:rStyle w:val="FootnoteReference"/>
          <w:rFonts w:ascii="Times New Roman" w:hAnsi="Times New Roman" w:cs="Times New Roman"/>
          <w:sz w:val="24"/>
        </w:rPr>
        <w:footnoteReference w:id="12"/>
      </w:r>
      <w:r w:rsidRPr="00930F42">
        <w:rPr>
          <w:rFonts w:ascii="Times New Roman" w:hAnsi="Times New Roman" w:cs="Times New Roman"/>
          <w:sz w:val="24"/>
        </w:rPr>
        <w:t xml:space="preserve"> the </w:t>
      </w:r>
      <w:proofErr w:type="spellStart"/>
      <w:r w:rsidRPr="00930F42">
        <w:rPr>
          <w:rFonts w:ascii="Times New Roman" w:hAnsi="Times New Roman" w:cs="Times New Roman"/>
          <w:sz w:val="24"/>
        </w:rPr>
        <w:t>memorability</w:t>
      </w:r>
      <w:proofErr w:type="spellEnd"/>
      <w:r w:rsidRPr="00930F42">
        <w:rPr>
          <w:rFonts w:ascii="Times New Roman" w:hAnsi="Times New Roman" w:cs="Times New Roman"/>
          <w:sz w:val="24"/>
        </w:rPr>
        <w:t xml:space="preserve"> of which is attributable in significant part to the timing of its creation.</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Copyright based on originality in timing is limited by the principle that copyright in a phot</w:t>
      </w:r>
      <w:r w:rsidRPr="00930F42">
        <w:rPr>
          <w:rFonts w:ascii="Times New Roman" w:hAnsi="Times New Roman" w:cs="Times New Roman"/>
          <w:sz w:val="24"/>
        </w:rPr>
        <w:t>o</w:t>
      </w:r>
      <w:r w:rsidRPr="00930F42">
        <w:rPr>
          <w:rFonts w:ascii="Times New Roman" w:hAnsi="Times New Roman" w:cs="Times New Roman"/>
          <w:sz w:val="24"/>
        </w:rPr>
        <w:t xml:space="preserve">graph ordinarily confers no rights over the subject matter. Thus, the copyright in </w:t>
      </w:r>
      <w:r w:rsidRPr="00930F42">
        <w:rPr>
          <w:rFonts w:ascii="Times New Roman" w:hAnsi="Times New Roman" w:cs="Times New Roman"/>
          <w:i/>
          <w:iCs/>
          <w:sz w:val="24"/>
        </w:rPr>
        <w:t xml:space="preserve">Catch of the Day </w:t>
      </w:r>
      <w:r w:rsidRPr="00930F42">
        <w:rPr>
          <w:rFonts w:ascii="Times New Roman" w:hAnsi="Times New Roman" w:cs="Times New Roman"/>
          <w:sz w:val="24"/>
        </w:rPr>
        <w:t xml:space="preserve">does not protect against subsequent photographs of bears feasting on salmon in the same location. Furthermore, if another photographer were sufficiently skilled and fortunate to capture a salmon at the precise moment that it appeared to enter a hungry bear's mouth - and others have tried, </w:t>
      </w:r>
      <w:r w:rsidR="00FE7003">
        <w:rPr>
          <w:rFonts w:ascii="Times New Roman" w:hAnsi="Times New Roman" w:cs="Times New Roman"/>
          <w:sz w:val="24"/>
        </w:rPr>
        <w:t>with varying degrees of success</w:t>
      </w:r>
      <w:r w:rsidR="00FE7003">
        <w:rPr>
          <w:rStyle w:val="FootnoteReference"/>
          <w:rFonts w:ascii="Times New Roman" w:hAnsi="Times New Roman" w:cs="Times New Roman"/>
          <w:sz w:val="24"/>
        </w:rPr>
        <w:footnoteReference w:id="13"/>
      </w:r>
      <w:r w:rsidRPr="00930F42">
        <w:rPr>
          <w:rFonts w:ascii="Times New Roman" w:hAnsi="Times New Roman" w:cs="Times New Roman"/>
          <w:sz w:val="24"/>
        </w:rPr>
        <w:t xml:space="preserve"> - that photographer, even if inspired by </w:t>
      </w:r>
      <w:proofErr w:type="spellStart"/>
      <w:r w:rsidRPr="00930F42">
        <w:rPr>
          <w:rFonts w:ascii="Times New Roman" w:hAnsi="Times New Roman" w:cs="Times New Roman"/>
          <w:sz w:val="24"/>
        </w:rPr>
        <w:t>Mangelsen</w:t>
      </w:r>
      <w:proofErr w:type="spellEnd"/>
      <w:r w:rsidRPr="00930F42">
        <w:rPr>
          <w:rFonts w:ascii="Times New Roman" w:hAnsi="Times New Roman" w:cs="Times New Roman"/>
          <w:sz w:val="24"/>
        </w:rPr>
        <w:t>, would not nece</w:t>
      </w:r>
      <w:r w:rsidRPr="00930F42">
        <w:rPr>
          <w:rFonts w:ascii="Times New Roman" w:hAnsi="Times New Roman" w:cs="Times New Roman"/>
          <w:sz w:val="24"/>
        </w:rPr>
        <w:t>s</w:t>
      </w:r>
      <w:r w:rsidRPr="00930F42">
        <w:rPr>
          <w:rFonts w:ascii="Times New Roman" w:hAnsi="Times New Roman" w:cs="Times New Roman"/>
          <w:sz w:val="24"/>
        </w:rPr>
        <w:t xml:space="preserve">sarily have infringed his work because </w:t>
      </w:r>
      <w:proofErr w:type="spellStart"/>
      <w:r w:rsidRPr="00930F42">
        <w:rPr>
          <w:rFonts w:ascii="Times New Roman" w:hAnsi="Times New Roman" w:cs="Times New Roman"/>
          <w:sz w:val="24"/>
        </w:rPr>
        <w:t>Mangelsen's</w:t>
      </w:r>
      <w:proofErr w:type="spellEnd"/>
      <w:r w:rsidRPr="00930F42">
        <w:rPr>
          <w:rFonts w:ascii="Times New Roman" w:hAnsi="Times New Roman" w:cs="Times New Roman"/>
          <w:sz w:val="24"/>
        </w:rPr>
        <w:t xml:space="preserve"> copyright does not extend to the natural world he captured.</w:t>
      </w:r>
    </w:p>
    <w:p w:rsidR="00FE7003"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In practice, originality in timing gives rise to the same type of protection as originality in the rendition. In each case, the image that exhibits the originality, but not the underlying subject, qual</w:t>
      </w:r>
      <w:r w:rsidRPr="00930F42">
        <w:rPr>
          <w:rFonts w:ascii="Times New Roman" w:hAnsi="Times New Roman" w:cs="Times New Roman"/>
          <w:sz w:val="24"/>
        </w:rPr>
        <w:t>i</w:t>
      </w:r>
      <w:r w:rsidRPr="00930F42">
        <w:rPr>
          <w:rFonts w:ascii="Times New Roman" w:hAnsi="Times New Roman" w:cs="Times New Roman"/>
          <w:sz w:val="24"/>
        </w:rPr>
        <w:t>fies for copyright protection.</w:t>
      </w:r>
    </w:p>
    <w:p w:rsidR="00930F42" w:rsidRPr="00930F42" w:rsidRDefault="00930F42" w:rsidP="00265063">
      <w:pPr>
        <w:widowControl/>
        <w:spacing w:before="120"/>
        <w:ind w:firstLine="360"/>
        <w:jc w:val="both"/>
        <w:rPr>
          <w:rFonts w:ascii="Times New Roman" w:hAnsi="Times New Roman" w:cs="Times New Roman"/>
          <w:sz w:val="24"/>
        </w:rPr>
      </w:pP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c. Creation of the Subject</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The principle that copyright confers no right over the subject matter has an important limitation. A photograph may be original to the extent that the photographer created "the scene </w:t>
      </w:r>
      <w:r w:rsidR="00CA5D36">
        <w:rPr>
          <w:rFonts w:ascii="Times New Roman" w:hAnsi="Times New Roman" w:cs="Times New Roman"/>
          <w:sz w:val="24"/>
        </w:rPr>
        <w:t>or subject to be photographed."</w:t>
      </w:r>
      <w:r w:rsidRPr="00930F42">
        <w:rPr>
          <w:rFonts w:ascii="Times New Roman" w:hAnsi="Times New Roman" w:cs="Times New Roman"/>
          <w:sz w:val="24"/>
        </w:rPr>
        <w:t xml:space="preserve"> This type of originality, which I will refer to as originality in the creation of the su</w:t>
      </w:r>
      <w:r w:rsidRPr="00930F42">
        <w:rPr>
          <w:rFonts w:ascii="Times New Roman" w:hAnsi="Times New Roman" w:cs="Times New Roman"/>
          <w:sz w:val="24"/>
        </w:rPr>
        <w:t>b</w:t>
      </w:r>
      <w:r w:rsidRPr="00930F42">
        <w:rPr>
          <w:rFonts w:ascii="Times New Roman" w:hAnsi="Times New Roman" w:cs="Times New Roman"/>
          <w:sz w:val="24"/>
        </w:rPr>
        <w:t xml:space="preserve">ject, played an essential role in </w:t>
      </w:r>
      <w:r w:rsidRPr="00930F42">
        <w:rPr>
          <w:rFonts w:ascii="Times New Roman" w:hAnsi="Times New Roman" w:cs="Times New Roman"/>
          <w:i/>
          <w:iCs/>
          <w:sz w:val="24"/>
        </w:rPr>
        <w:t xml:space="preserve">Rogers v. </w:t>
      </w:r>
      <w:proofErr w:type="spellStart"/>
      <w:r w:rsidRPr="00930F42">
        <w:rPr>
          <w:rFonts w:ascii="Times New Roman" w:hAnsi="Times New Roman" w:cs="Times New Roman"/>
          <w:i/>
          <w:iCs/>
          <w:sz w:val="24"/>
        </w:rPr>
        <w:t>Koons</w:t>
      </w:r>
      <w:proofErr w:type="spellEnd"/>
      <w:r w:rsidR="00FE7003">
        <w:rPr>
          <w:rStyle w:val="FootnoteReference"/>
          <w:rFonts w:ascii="Times New Roman" w:hAnsi="Times New Roman" w:cs="Times New Roman"/>
          <w:i/>
          <w:iCs/>
          <w:sz w:val="24"/>
        </w:rPr>
        <w:footnoteReference w:id="14"/>
      </w:r>
      <w:r w:rsidRPr="00930F42">
        <w:rPr>
          <w:rFonts w:ascii="Times New Roman" w:hAnsi="Times New Roman" w:cs="Times New Roman"/>
          <w:sz w:val="24"/>
        </w:rPr>
        <w:t xml:space="preserve"> and </w:t>
      </w:r>
      <w:r w:rsidRPr="00930F42">
        <w:rPr>
          <w:rFonts w:ascii="Times New Roman" w:hAnsi="Times New Roman" w:cs="Times New Roman"/>
          <w:i/>
          <w:iCs/>
          <w:sz w:val="24"/>
        </w:rPr>
        <w:t>Gross v. Seligman</w:t>
      </w:r>
      <w:r w:rsidR="00FE7003">
        <w:rPr>
          <w:rFonts w:ascii="Times New Roman" w:hAnsi="Times New Roman" w:cs="Times New Roman"/>
          <w:sz w:val="24"/>
        </w:rPr>
        <w:t>.</w:t>
      </w:r>
      <w:r w:rsidR="00FE7003">
        <w:rPr>
          <w:rStyle w:val="FootnoteReference"/>
          <w:rFonts w:ascii="Times New Roman" w:hAnsi="Times New Roman" w:cs="Times New Roman"/>
          <w:sz w:val="24"/>
        </w:rPr>
        <w:footnoteReference w:id="15"/>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[*454]  In </w:t>
      </w:r>
      <w:r w:rsidRPr="00930F42">
        <w:rPr>
          <w:rFonts w:ascii="Times New Roman" w:hAnsi="Times New Roman" w:cs="Times New Roman"/>
          <w:i/>
          <w:iCs/>
          <w:sz w:val="24"/>
        </w:rPr>
        <w:t>Rogers</w:t>
      </w:r>
      <w:r w:rsidRPr="00930F42">
        <w:rPr>
          <w:rFonts w:ascii="Times New Roman" w:hAnsi="Times New Roman" w:cs="Times New Roman"/>
          <w:sz w:val="24"/>
        </w:rPr>
        <w:t xml:space="preserve">, the court held that the copyright in the plaintiff's photograph </w:t>
      </w:r>
      <w:r w:rsidRPr="00930F42">
        <w:rPr>
          <w:rFonts w:ascii="Times New Roman" w:hAnsi="Times New Roman" w:cs="Times New Roman"/>
          <w:i/>
          <w:iCs/>
          <w:sz w:val="24"/>
        </w:rPr>
        <w:t>Puppies</w:t>
      </w:r>
      <w:r w:rsidRPr="00930F42">
        <w:rPr>
          <w:rFonts w:ascii="Times New Roman" w:hAnsi="Times New Roman" w:cs="Times New Roman"/>
          <w:sz w:val="24"/>
        </w:rPr>
        <w:t>, which depicted a contrived scene of the photographer's acquaintance, Jim Scanlon, and his wife on a park bench with eight puppies on their laps, protected against the defendants' attempt to replicate pr</w:t>
      </w:r>
      <w:r w:rsidRPr="00930F42">
        <w:rPr>
          <w:rFonts w:ascii="Times New Roman" w:hAnsi="Times New Roman" w:cs="Times New Roman"/>
          <w:sz w:val="24"/>
        </w:rPr>
        <w:t>e</w:t>
      </w:r>
      <w:r w:rsidRPr="00930F42">
        <w:rPr>
          <w:rFonts w:ascii="Times New Roman" w:hAnsi="Times New Roman" w:cs="Times New Roman"/>
          <w:sz w:val="24"/>
        </w:rPr>
        <w:t>cisely, albeit in a three dimensional sculpture,</w:t>
      </w:r>
      <w:r w:rsidR="00CA5D36">
        <w:rPr>
          <w:rFonts w:ascii="Times New Roman" w:hAnsi="Times New Roman" w:cs="Times New Roman"/>
          <w:sz w:val="24"/>
        </w:rPr>
        <w:t xml:space="preserve"> the content of the photograph.</w:t>
      </w:r>
      <w:r w:rsidRPr="00930F42">
        <w:rPr>
          <w:rFonts w:ascii="Times New Roman" w:hAnsi="Times New Roman" w:cs="Times New Roman"/>
          <w:sz w:val="24"/>
        </w:rPr>
        <w:t xml:space="preserve"> Although the Circuit noted that </w:t>
      </w:r>
      <w:r w:rsidRPr="00930F42">
        <w:rPr>
          <w:rFonts w:ascii="Times New Roman" w:hAnsi="Times New Roman" w:cs="Times New Roman"/>
          <w:i/>
          <w:iCs/>
          <w:sz w:val="24"/>
        </w:rPr>
        <w:t xml:space="preserve">Puppies </w:t>
      </w:r>
      <w:r w:rsidRPr="00930F42">
        <w:rPr>
          <w:rFonts w:ascii="Times New Roman" w:hAnsi="Times New Roman" w:cs="Times New Roman"/>
          <w:sz w:val="24"/>
        </w:rPr>
        <w:t>was original because the artist "made creative judgments concerning technical matters with his camer</w:t>
      </w:r>
      <w:r w:rsidR="00CA5D36">
        <w:rPr>
          <w:rFonts w:ascii="Times New Roman" w:hAnsi="Times New Roman" w:cs="Times New Roman"/>
          <w:sz w:val="24"/>
        </w:rPr>
        <w:t>a and the use of natural light"</w:t>
      </w:r>
      <w:r w:rsidRPr="00930F42">
        <w:rPr>
          <w:rFonts w:ascii="Times New Roman" w:hAnsi="Times New Roman" w:cs="Times New Roman"/>
          <w:sz w:val="24"/>
        </w:rPr>
        <w:t xml:space="preserve"> - in other words, because it was original in the rendition - its originality in the creation o</w:t>
      </w:r>
      <w:r w:rsidR="00CA5D36">
        <w:rPr>
          <w:rFonts w:ascii="Times New Roman" w:hAnsi="Times New Roman" w:cs="Times New Roman"/>
          <w:sz w:val="24"/>
        </w:rPr>
        <w:t>f the subject was more salient.</w:t>
      </w:r>
      <w:r w:rsidRPr="00930F42">
        <w:rPr>
          <w:rFonts w:ascii="Times New Roman" w:hAnsi="Times New Roman" w:cs="Times New Roman"/>
          <w:sz w:val="24"/>
        </w:rPr>
        <w:t xml:space="preserve"> The same is true of the works at issue in </w:t>
      </w:r>
      <w:r w:rsidRPr="00930F42">
        <w:rPr>
          <w:rFonts w:ascii="Times New Roman" w:hAnsi="Times New Roman" w:cs="Times New Roman"/>
          <w:i/>
          <w:iCs/>
          <w:sz w:val="24"/>
        </w:rPr>
        <w:t>Gross v. Seligman</w:t>
      </w:r>
      <w:r w:rsidRPr="00930F42">
        <w:rPr>
          <w:rFonts w:ascii="Times New Roman" w:hAnsi="Times New Roman" w:cs="Times New Roman"/>
          <w:sz w:val="24"/>
        </w:rPr>
        <w:t xml:space="preserve">, in which the Circuit held that the copyright in a photograph named </w:t>
      </w:r>
      <w:r w:rsidRPr="00930F42">
        <w:rPr>
          <w:rFonts w:ascii="Times New Roman" w:hAnsi="Times New Roman" w:cs="Times New Roman"/>
          <w:i/>
          <w:iCs/>
          <w:sz w:val="24"/>
        </w:rPr>
        <w:t xml:space="preserve">Grace of Youth </w:t>
      </w:r>
      <w:r w:rsidRPr="00930F42">
        <w:rPr>
          <w:rFonts w:ascii="Times New Roman" w:hAnsi="Times New Roman" w:cs="Times New Roman"/>
          <w:sz w:val="24"/>
        </w:rPr>
        <w:t xml:space="preserve">was infringed when the same artist created a photograph named </w:t>
      </w:r>
      <w:r w:rsidRPr="00930F42">
        <w:rPr>
          <w:rFonts w:ascii="Times New Roman" w:hAnsi="Times New Roman" w:cs="Times New Roman"/>
          <w:i/>
          <w:iCs/>
          <w:sz w:val="24"/>
        </w:rPr>
        <w:t>Cherry Ripe</w:t>
      </w:r>
      <w:r w:rsidRPr="00930F42">
        <w:rPr>
          <w:rFonts w:ascii="Times New Roman" w:hAnsi="Times New Roman" w:cs="Times New Roman"/>
          <w:sz w:val="24"/>
        </w:rPr>
        <w:t xml:space="preserve"> </w:t>
      </w:r>
      <w:r w:rsidRPr="00930F42">
        <w:rPr>
          <w:rFonts w:ascii="Times New Roman" w:hAnsi="Times New Roman" w:cs="Times New Roman"/>
          <w:sz w:val="24"/>
          <w:szCs w:val="16"/>
          <w:vertAlign w:val="superscript"/>
        </w:rPr>
        <w:t>63</w:t>
      </w:r>
      <w:r w:rsidRPr="00930F42">
        <w:rPr>
          <w:rFonts w:ascii="Times New Roman" w:hAnsi="Times New Roman" w:cs="Times New Roman"/>
          <w:sz w:val="24"/>
        </w:rPr>
        <w:t xml:space="preserve"> using "the same model in the identical pose, with the single exception that the young woman now wears a smile and holds a </w:t>
      </w:r>
      <w:r w:rsidR="00CA5D36">
        <w:rPr>
          <w:rFonts w:ascii="Times New Roman" w:hAnsi="Times New Roman" w:cs="Times New Roman"/>
          <w:sz w:val="24"/>
        </w:rPr>
        <w:t>cherry stem between her teeth."</w:t>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To conclude, the nature and extent of protection conferred by the copyright in a photograph will vary depending on the nature of its originality. Insofar as a photograph is original in the rendition or timing, copyright protects the image but does not prevent others from photographing the same o</w:t>
      </w:r>
      <w:r w:rsidRPr="00930F42">
        <w:rPr>
          <w:rFonts w:ascii="Times New Roman" w:hAnsi="Times New Roman" w:cs="Times New Roman"/>
          <w:sz w:val="24"/>
        </w:rPr>
        <w:t>b</w:t>
      </w:r>
      <w:r w:rsidRPr="00930F42">
        <w:rPr>
          <w:rFonts w:ascii="Times New Roman" w:hAnsi="Times New Roman" w:cs="Times New Roman"/>
          <w:sz w:val="24"/>
        </w:rPr>
        <w:t xml:space="preserve">ject or scene. Thus, the copyright at issue in </w:t>
      </w:r>
      <w:r w:rsidRPr="00930F42">
        <w:rPr>
          <w:rFonts w:ascii="Times New Roman" w:hAnsi="Times New Roman" w:cs="Times New Roman"/>
          <w:i/>
          <w:iCs/>
          <w:sz w:val="24"/>
        </w:rPr>
        <w:t>SHL Imaging</w:t>
      </w:r>
      <w:r w:rsidRPr="00930F42">
        <w:rPr>
          <w:rFonts w:ascii="Times New Roman" w:hAnsi="Times New Roman" w:cs="Times New Roman"/>
          <w:sz w:val="24"/>
        </w:rPr>
        <w:t xml:space="preserve"> does not protect against subsequent ph</w:t>
      </w:r>
      <w:r w:rsidRPr="00930F42">
        <w:rPr>
          <w:rFonts w:ascii="Times New Roman" w:hAnsi="Times New Roman" w:cs="Times New Roman"/>
          <w:sz w:val="24"/>
        </w:rPr>
        <w:t>o</w:t>
      </w:r>
      <w:r w:rsidRPr="00930F42">
        <w:rPr>
          <w:rFonts w:ascii="Times New Roman" w:hAnsi="Times New Roman" w:cs="Times New Roman"/>
          <w:sz w:val="24"/>
        </w:rPr>
        <w:t xml:space="preserve">tographs of the picture frames because the originality of the plaintiffs' photographs was almost purely in the rendition of those frames, not in their creation or the timing of the scene captured. In </w:t>
      </w:r>
      <w:proofErr w:type="spellStart"/>
      <w:r w:rsidRPr="00930F42">
        <w:rPr>
          <w:rFonts w:ascii="Times New Roman" w:hAnsi="Times New Roman" w:cs="Times New Roman"/>
          <w:i/>
          <w:iCs/>
          <w:sz w:val="24"/>
        </w:rPr>
        <w:t>Pagano</w:t>
      </w:r>
      <w:proofErr w:type="spellEnd"/>
      <w:r w:rsidRPr="00930F42">
        <w:rPr>
          <w:rFonts w:ascii="Times New Roman" w:hAnsi="Times New Roman" w:cs="Times New Roman"/>
          <w:sz w:val="24"/>
        </w:rPr>
        <w:t>, the timing of the capture of the scene in front of the New York Public Library and its re</w:t>
      </w:r>
      <w:r w:rsidRPr="00930F42">
        <w:rPr>
          <w:rFonts w:ascii="Times New Roman" w:hAnsi="Times New Roman" w:cs="Times New Roman"/>
          <w:sz w:val="24"/>
        </w:rPr>
        <w:t>n</w:t>
      </w:r>
      <w:r w:rsidRPr="00930F42">
        <w:rPr>
          <w:rFonts w:ascii="Times New Roman" w:hAnsi="Times New Roman" w:cs="Times New Roman"/>
          <w:sz w:val="24"/>
        </w:rPr>
        <w:t xml:space="preserve">dition were original, but the copyright in the </w:t>
      </w:r>
      <w:proofErr w:type="spellStart"/>
      <w:r w:rsidRPr="00930F42">
        <w:rPr>
          <w:rFonts w:ascii="Times New Roman" w:hAnsi="Times New Roman" w:cs="Times New Roman"/>
          <w:i/>
          <w:iCs/>
          <w:sz w:val="24"/>
        </w:rPr>
        <w:t>Pagano</w:t>
      </w:r>
      <w:proofErr w:type="spellEnd"/>
      <w:r w:rsidRPr="00930F42">
        <w:rPr>
          <w:rFonts w:ascii="Times New Roman" w:hAnsi="Times New Roman" w:cs="Times New Roman"/>
          <w:i/>
          <w:iCs/>
          <w:sz w:val="24"/>
        </w:rPr>
        <w:t xml:space="preserve"> </w:t>
      </w:r>
      <w:r w:rsidRPr="00930F42">
        <w:rPr>
          <w:rFonts w:ascii="Times New Roman" w:hAnsi="Times New Roman" w:cs="Times New Roman"/>
          <w:sz w:val="24"/>
        </w:rPr>
        <w:t>photograph does not protect against future a</w:t>
      </w:r>
      <w:r w:rsidRPr="00930F42">
        <w:rPr>
          <w:rFonts w:ascii="Times New Roman" w:hAnsi="Times New Roman" w:cs="Times New Roman"/>
          <w:sz w:val="24"/>
        </w:rPr>
        <w:t>t</w:t>
      </w:r>
      <w:r w:rsidRPr="00930F42">
        <w:rPr>
          <w:rFonts w:ascii="Times New Roman" w:hAnsi="Times New Roman" w:cs="Times New Roman"/>
          <w:sz w:val="24"/>
        </w:rPr>
        <w:t xml:space="preserve">tempts to capture a scene in front of the same building, just as a copyright in </w:t>
      </w:r>
      <w:r w:rsidRPr="00930F42">
        <w:rPr>
          <w:rFonts w:ascii="Times New Roman" w:hAnsi="Times New Roman" w:cs="Times New Roman"/>
          <w:i/>
          <w:iCs/>
          <w:sz w:val="24"/>
        </w:rPr>
        <w:t>Catch of the Day</w:t>
      </w:r>
      <w:r w:rsidRPr="00930F42">
        <w:rPr>
          <w:rFonts w:ascii="Times New Roman" w:hAnsi="Times New Roman" w:cs="Times New Roman"/>
          <w:sz w:val="24"/>
        </w:rPr>
        <w:t xml:space="preserve"> would not protect against other photographers capturing images of salmon-eating bears.</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By contrast, to the extent that a photograph is original in the creation of the subject, copyright extends also to that subject. Thus, an artist who arranges and then photographs a scene often will have the right to prevent others from duplicating that scene i</w:t>
      </w:r>
      <w:r w:rsidR="00FE7003">
        <w:rPr>
          <w:rFonts w:ascii="Times New Roman" w:hAnsi="Times New Roman" w:cs="Times New Roman"/>
          <w:sz w:val="24"/>
        </w:rPr>
        <w:t>n a photograph or other medium.</w:t>
      </w:r>
      <w:r w:rsidR="00FE7003">
        <w:rPr>
          <w:rStyle w:val="FootnoteReference"/>
          <w:rFonts w:ascii="Times New Roman" w:hAnsi="Times New Roman" w:cs="Times New Roman"/>
          <w:sz w:val="24"/>
        </w:rPr>
        <w:footnoteReference w:id="16"/>
      </w:r>
      <w:r w:rsidRPr="00930F42">
        <w:rPr>
          <w:rFonts w:ascii="Times New Roman" w:hAnsi="Times New Roman" w:cs="Times New Roman"/>
          <w:sz w:val="24"/>
        </w:rPr>
        <w:t xml:space="preserve"> </w:t>
      </w:r>
    </w:p>
    <w:p w:rsidR="00930F42" w:rsidRPr="00930F42" w:rsidRDefault="00930F42" w:rsidP="00265063">
      <w:pPr>
        <w:widowControl/>
        <w:jc w:val="both"/>
        <w:rPr>
          <w:rFonts w:ascii="Times New Roman" w:hAnsi="Times New Roman" w:cs="Times New Roman"/>
          <w:sz w:val="24"/>
        </w:rPr>
      </w:pPr>
    </w:p>
    <w:p w:rsidR="00FE7003" w:rsidRDefault="00FE7003"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2. </w:t>
      </w:r>
      <w:r w:rsidRPr="00930F42">
        <w:rPr>
          <w:rFonts w:ascii="Times New Roman" w:hAnsi="Times New Roman" w:cs="Times New Roman"/>
          <w:i/>
          <w:iCs/>
          <w:sz w:val="24"/>
        </w:rPr>
        <w:t>Originality of the Garnett Photograph</w:t>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There can be no serious dispute that the Garnett Photograph is an original  [*455</w:t>
      </w:r>
      <w:proofErr w:type="gramStart"/>
      <w:r w:rsidRPr="00930F42">
        <w:rPr>
          <w:rFonts w:ascii="Times New Roman" w:hAnsi="Times New Roman" w:cs="Times New Roman"/>
          <w:sz w:val="24"/>
        </w:rPr>
        <w:t>]  work</w:t>
      </w:r>
      <w:proofErr w:type="gramEnd"/>
      <w:r w:rsidRPr="00930F42">
        <w:rPr>
          <w:rFonts w:ascii="Times New Roman" w:hAnsi="Times New Roman" w:cs="Times New Roman"/>
          <w:sz w:val="24"/>
        </w:rPr>
        <w:t>. The photograph does not result from slavishly copying another work and therefore is original in the re</w:t>
      </w:r>
      <w:r w:rsidRPr="00930F42">
        <w:rPr>
          <w:rFonts w:ascii="Times New Roman" w:hAnsi="Times New Roman" w:cs="Times New Roman"/>
          <w:sz w:val="24"/>
        </w:rPr>
        <w:t>n</w:t>
      </w:r>
      <w:r w:rsidRPr="00930F42">
        <w:rPr>
          <w:rFonts w:ascii="Times New Roman" w:hAnsi="Times New Roman" w:cs="Times New Roman"/>
          <w:sz w:val="24"/>
        </w:rPr>
        <w:t xml:space="preserve">dition. </w:t>
      </w:r>
      <w:proofErr w:type="spellStart"/>
      <w:r w:rsidRPr="00930F42">
        <w:rPr>
          <w:rFonts w:ascii="Times New Roman" w:hAnsi="Times New Roman" w:cs="Times New Roman"/>
          <w:sz w:val="24"/>
        </w:rPr>
        <w:t>Mannion's</w:t>
      </w:r>
      <w:proofErr w:type="spellEnd"/>
      <w:r w:rsidRPr="00930F42">
        <w:rPr>
          <w:rFonts w:ascii="Times New Roman" w:hAnsi="Times New Roman" w:cs="Times New Roman"/>
          <w:sz w:val="24"/>
        </w:rPr>
        <w:t xml:space="preserve"> relatively unusual angle and distinctive lighting strengthen that aspect of the ph</w:t>
      </w:r>
      <w:r w:rsidRPr="00930F42">
        <w:rPr>
          <w:rFonts w:ascii="Times New Roman" w:hAnsi="Times New Roman" w:cs="Times New Roman"/>
          <w:sz w:val="24"/>
        </w:rPr>
        <w:t>o</w:t>
      </w:r>
      <w:r w:rsidRPr="00930F42">
        <w:rPr>
          <w:rFonts w:ascii="Times New Roman" w:hAnsi="Times New Roman" w:cs="Times New Roman"/>
          <w:sz w:val="24"/>
        </w:rPr>
        <w:t xml:space="preserve">tograph's originality. </w:t>
      </w:r>
      <w:r w:rsidR="00FE7003">
        <w:rPr>
          <w:rFonts w:ascii="Times New Roman" w:hAnsi="Times New Roman" w:cs="Times New Roman"/>
          <w:sz w:val="24"/>
        </w:rPr>
        <w:t xml:space="preserve"> </w:t>
      </w:r>
      <w:r w:rsidRPr="00930F42">
        <w:rPr>
          <w:rFonts w:ascii="Times New Roman" w:hAnsi="Times New Roman" w:cs="Times New Roman"/>
          <w:sz w:val="24"/>
        </w:rPr>
        <w:t>His composition - posing man against sky - evidences originality in the cre</w:t>
      </w:r>
      <w:r w:rsidRPr="00930F42">
        <w:rPr>
          <w:rFonts w:ascii="Times New Roman" w:hAnsi="Times New Roman" w:cs="Times New Roman"/>
          <w:sz w:val="24"/>
        </w:rPr>
        <w:t>a</w:t>
      </w:r>
      <w:r w:rsidRPr="00930F42">
        <w:rPr>
          <w:rFonts w:ascii="Times New Roman" w:hAnsi="Times New Roman" w:cs="Times New Roman"/>
          <w:sz w:val="24"/>
        </w:rPr>
        <w:t xml:space="preserve">tion of the subject. Furthermore, </w:t>
      </w: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xml:space="preserve"> instructed Garnett to wear simple and plain clothing and as much jewelry as possibl</w:t>
      </w:r>
      <w:r w:rsidR="00CA5D36">
        <w:rPr>
          <w:rFonts w:ascii="Times New Roman" w:hAnsi="Times New Roman" w:cs="Times New Roman"/>
          <w:sz w:val="24"/>
        </w:rPr>
        <w:t>e, and "to look 'chilled out.'"</w:t>
      </w:r>
      <w:r w:rsidRPr="00930F42">
        <w:rPr>
          <w:rFonts w:ascii="Times New Roman" w:hAnsi="Times New Roman" w:cs="Times New Roman"/>
          <w:sz w:val="24"/>
        </w:rPr>
        <w:t xml:space="preserve"> His orchestration of the scene contributes additional originality in the creation of the subject.</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Of course, there are limits to the photograph's originality and therefore to the protection co</w:t>
      </w:r>
      <w:r w:rsidRPr="00930F42">
        <w:rPr>
          <w:rFonts w:ascii="Times New Roman" w:hAnsi="Times New Roman" w:cs="Times New Roman"/>
          <w:sz w:val="24"/>
        </w:rPr>
        <w:t>n</w:t>
      </w:r>
      <w:r w:rsidRPr="00930F42">
        <w:rPr>
          <w:rFonts w:ascii="Times New Roman" w:hAnsi="Times New Roman" w:cs="Times New Roman"/>
          <w:sz w:val="24"/>
        </w:rPr>
        <w:t xml:space="preserve">ferred by the copyright in the Garnett Photograph. For example, Kevin Garnett's face, torso, and hands are not original with </w:t>
      </w: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xml:space="preserve">, and </w:t>
      </w: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xml:space="preserve"> therefore may not prevent others from creating photographic portraits of Garnett. Equally obviously, the existence of a cloudy sky is not original, and </w:t>
      </w: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xml:space="preserve"> therefore may not prevent others from using a cloudy sky as a backdrop.</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The defendants, however, take this line of reasoning too far. They argue that it was Garnett, not </w:t>
      </w: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who selected the specific clothing, jewelry, and pose. In consequence, they maintain, the Garnett Photograph is not original to the extent of Garnett</w:t>
      </w:r>
      <w:r w:rsidR="00FE7003">
        <w:rPr>
          <w:rFonts w:ascii="Times New Roman" w:hAnsi="Times New Roman" w:cs="Times New Roman"/>
          <w:sz w:val="24"/>
        </w:rPr>
        <w:t>'s clothing, jewelry, and pose.</w:t>
      </w:r>
      <w:r w:rsidR="00FE7003">
        <w:rPr>
          <w:rStyle w:val="FootnoteReference"/>
          <w:rFonts w:ascii="Times New Roman" w:hAnsi="Times New Roman" w:cs="Times New Roman"/>
          <w:sz w:val="24"/>
        </w:rPr>
        <w:footnoteReference w:id="17"/>
      </w:r>
      <w:r w:rsidRPr="00930F42">
        <w:rPr>
          <w:rFonts w:ascii="Times New Roman" w:hAnsi="Times New Roman" w:cs="Times New Roman"/>
          <w:sz w:val="24"/>
        </w:rPr>
        <w:t xml:space="preserve"> They a</w:t>
      </w:r>
      <w:r w:rsidRPr="00930F42">
        <w:rPr>
          <w:rFonts w:ascii="Times New Roman" w:hAnsi="Times New Roman" w:cs="Times New Roman"/>
          <w:sz w:val="24"/>
        </w:rPr>
        <w:t>p</w:t>
      </w:r>
      <w:r w:rsidRPr="00930F42">
        <w:rPr>
          <w:rFonts w:ascii="Times New Roman" w:hAnsi="Times New Roman" w:cs="Times New Roman"/>
          <w:sz w:val="24"/>
        </w:rPr>
        <w:t>pear to be referring to originality in the creation of the subject.</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There are two problems with the defendants' argument. The first is that </w:t>
      </w: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xml:space="preserve"> indisputably orchestrated the scene, even if he did not plan every detail before he met Garnett, and then made the decision to capture it. The second difficulty is that the originality of the photograph extends beyond the individual clothing, jewelry, and pose viewed in isolation. It is the entire image - depicting man, sky, clothing, and jewelry in a particular arrangement - that is at issue here, not its individual co</w:t>
      </w:r>
      <w:r w:rsidRPr="00930F42">
        <w:rPr>
          <w:rFonts w:ascii="Times New Roman" w:hAnsi="Times New Roman" w:cs="Times New Roman"/>
          <w:sz w:val="24"/>
        </w:rPr>
        <w:t>m</w:t>
      </w:r>
      <w:r w:rsidRPr="00930F42">
        <w:rPr>
          <w:rFonts w:ascii="Times New Roman" w:hAnsi="Times New Roman" w:cs="Times New Roman"/>
          <w:sz w:val="24"/>
        </w:rPr>
        <w:t>ponents. The Second Circuit has rejected the proposition that:</w:t>
      </w: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 </w:t>
      </w:r>
    </w:p>
    <w:p w:rsidR="00930F42" w:rsidRPr="00930F42" w:rsidRDefault="00930F42" w:rsidP="00265063">
      <w:pPr>
        <w:widowControl/>
        <w:ind w:left="600" w:right="600"/>
        <w:jc w:val="both"/>
        <w:rPr>
          <w:rFonts w:ascii="Times New Roman" w:hAnsi="Times New Roman" w:cs="Times New Roman"/>
          <w:sz w:val="24"/>
        </w:rPr>
      </w:pPr>
      <w:r w:rsidRPr="00930F42">
        <w:rPr>
          <w:rFonts w:ascii="Times New Roman" w:hAnsi="Times New Roman" w:cs="Times New Roman"/>
          <w:sz w:val="24"/>
        </w:rPr>
        <w:t xml:space="preserve">   "</w:t>
      </w:r>
      <w:proofErr w:type="gramStart"/>
      <w:r w:rsidRPr="00930F42">
        <w:rPr>
          <w:rFonts w:ascii="Times New Roman" w:hAnsi="Times New Roman" w:cs="Times New Roman"/>
          <w:sz w:val="24"/>
        </w:rPr>
        <w:t>in</w:t>
      </w:r>
      <w:proofErr w:type="gramEnd"/>
      <w:r w:rsidRPr="00930F42">
        <w:rPr>
          <w:rFonts w:ascii="Times New Roman" w:hAnsi="Times New Roman" w:cs="Times New Roman"/>
          <w:sz w:val="24"/>
        </w:rPr>
        <w:t xml:space="preserve"> comparing designs for copyright infringement, we are required to dissect them into their separate components, and compare only those elements which are in the</w:t>
      </w:r>
      <w:r w:rsidRPr="00930F42">
        <w:rPr>
          <w:rFonts w:ascii="Times New Roman" w:hAnsi="Times New Roman" w:cs="Times New Roman"/>
          <w:sz w:val="24"/>
        </w:rPr>
        <w:t>m</w:t>
      </w:r>
      <w:r w:rsidRPr="00930F42">
        <w:rPr>
          <w:rFonts w:ascii="Times New Roman" w:hAnsi="Times New Roman" w:cs="Times New Roman"/>
          <w:sz w:val="24"/>
        </w:rPr>
        <w:t>selves copyrightable. . . . If we took this argument to its logical conclusion, we might have to decide that 'there can be no originality in a painting because all colors of paint have bee</w:t>
      </w:r>
      <w:r w:rsidR="00FE7003">
        <w:rPr>
          <w:rFonts w:ascii="Times New Roman" w:hAnsi="Times New Roman" w:cs="Times New Roman"/>
          <w:sz w:val="24"/>
        </w:rPr>
        <w:t>n used somewhere in the past.'"</w:t>
      </w:r>
      <w:r w:rsidR="00FE7003">
        <w:rPr>
          <w:rStyle w:val="FootnoteReference"/>
          <w:rFonts w:ascii="Times New Roman" w:hAnsi="Times New Roman" w:cs="Times New Roman"/>
          <w:sz w:val="24"/>
        </w:rPr>
        <w:footnoteReference w:id="18"/>
      </w: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3. </w:t>
      </w:r>
      <w:r w:rsidRPr="00930F42">
        <w:rPr>
          <w:rFonts w:ascii="Times New Roman" w:hAnsi="Times New Roman" w:cs="Times New Roman"/>
          <w:i/>
          <w:iCs/>
          <w:sz w:val="24"/>
        </w:rPr>
        <w:t>The Idea / Expression Difficulty</w:t>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Notwithstanding the originality of the Garnett Photograph, the defendants argue that the Coors Billboard does not infringe because the two, insofar as they are similar, share only "the generalized idea and concept of a young African American man wearing a white T-shirt </w:t>
      </w:r>
      <w:r w:rsidR="00CA5D36">
        <w:rPr>
          <w:rFonts w:ascii="Times New Roman" w:hAnsi="Times New Roman" w:cs="Times New Roman"/>
          <w:sz w:val="24"/>
        </w:rPr>
        <w:t>and a large amount of jewelry."</w:t>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It is true that an axiom of copyright law is that copyright does not protect </w:t>
      </w:r>
      <w:r w:rsidR="00CA5D36">
        <w:rPr>
          <w:rFonts w:ascii="Times New Roman" w:hAnsi="Times New Roman" w:cs="Times New Roman"/>
          <w:sz w:val="24"/>
        </w:rPr>
        <w:t>"ideas," only their e</w:t>
      </w:r>
      <w:r w:rsidR="00CA5D36">
        <w:rPr>
          <w:rFonts w:ascii="Times New Roman" w:hAnsi="Times New Roman" w:cs="Times New Roman"/>
          <w:sz w:val="24"/>
        </w:rPr>
        <w:t>x</w:t>
      </w:r>
      <w:r w:rsidR="00CA5D36">
        <w:rPr>
          <w:rFonts w:ascii="Times New Roman" w:hAnsi="Times New Roman" w:cs="Times New Roman"/>
          <w:sz w:val="24"/>
        </w:rPr>
        <w:t>pression.</w:t>
      </w:r>
      <w:r w:rsidRPr="00930F42">
        <w:rPr>
          <w:rFonts w:ascii="Times New Roman" w:hAnsi="Times New Roman" w:cs="Times New Roman"/>
          <w:sz w:val="24"/>
        </w:rPr>
        <w:t xml:space="preserve"> Furthermore, when "a given idea is inseparably tied to a particular expression" so that "there is a 'merger' of idea and expression,"  [*456</w:t>
      </w:r>
      <w:proofErr w:type="gramStart"/>
      <w:r w:rsidRPr="00930F42">
        <w:rPr>
          <w:rFonts w:ascii="Times New Roman" w:hAnsi="Times New Roman" w:cs="Times New Roman"/>
          <w:sz w:val="24"/>
        </w:rPr>
        <w:t>]  courts</w:t>
      </w:r>
      <w:proofErr w:type="gramEnd"/>
      <w:r w:rsidRPr="00930F42">
        <w:rPr>
          <w:rFonts w:ascii="Times New Roman" w:hAnsi="Times New Roman" w:cs="Times New Roman"/>
          <w:sz w:val="24"/>
        </w:rPr>
        <w:t xml:space="preserve"> may deny protection to the expression in order to avoid conferring a monopoly on the idea t</w:t>
      </w:r>
      <w:r w:rsidR="00B13D71">
        <w:rPr>
          <w:rFonts w:ascii="Times New Roman" w:hAnsi="Times New Roman" w:cs="Times New Roman"/>
          <w:sz w:val="24"/>
        </w:rPr>
        <w:t xml:space="preserve">o which it inseparably is tied. </w:t>
      </w:r>
      <w:r w:rsidRPr="00930F42">
        <w:rPr>
          <w:rFonts w:ascii="Times New Roman" w:hAnsi="Times New Roman" w:cs="Times New Roman"/>
          <w:sz w:val="24"/>
        </w:rPr>
        <w:t xml:space="preserve"> But the defendants' reliance on these principles is misplaced.</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The "idea" (if one wants to call it that) postulated by the defendants does not even come close to accounting for all the similarities between the two works, which extend at least to angle, pose, background, composition, and lighting. It is possible to imagine any number of depictions of a black man wearing a white T-shirt and "</w:t>
      </w:r>
      <w:proofErr w:type="spellStart"/>
      <w:r w:rsidRPr="00930F42">
        <w:rPr>
          <w:rFonts w:ascii="Times New Roman" w:hAnsi="Times New Roman" w:cs="Times New Roman"/>
          <w:sz w:val="24"/>
        </w:rPr>
        <w:t>bling</w:t>
      </w:r>
      <w:proofErr w:type="spellEnd"/>
      <w:r w:rsidRPr="00930F42">
        <w:rPr>
          <w:rFonts w:ascii="Times New Roman" w:hAnsi="Times New Roman" w:cs="Times New Roman"/>
          <w:sz w:val="24"/>
        </w:rPr>
        <w:t xml:space="preserve"> </w:t>
      </w:r>
      <w:proofErr w:type="spellStart"/>
      <w:r w:rsidRPr="00930F42">
        <w:rPr>
          <w:rFonts w:ascii="Times New Roman" w:hAnsi="Times New Roman" w:cs="Times New Roman"/>
          <w:sz w:val="24"/>
        </w:rPr>
        <w:t>bling</w:t>
      </w:r>
      <w:proofErr w:type="spellEnd"/>
      <w:r w:rsidRPr="00930F42">
        <w:rPr>
          <w:rFonts w:ascii="Times New Roman" w:hAnsi="Times New Roman" w:cs="Times New Roman"/>
          <w:sz w:val="24"/>
        </w:rPr>
        <w:t>" that look nothing like either of the photographs at issue here.</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This alone is sufficient to dispose of the defendants' contention that </w:t>
      </w:r>
      <w:proofErr w:type="spellStart"/>
      <w:r w:rsidRPr="00930F42">
        <w:rPr>
          <w:rFonts w:ascii="Times New Roman" w:hAnsi="Times New Roman" w:cs="Times New Roman"/>
          <w:sz w:val="24"/>
        </w:rPr>
        <w:t>Mannion's</w:t>
      </w:r>
      <w:proofErr w:type="spellEnd"/>
      <w:r w:rsidRPr="00930F42">
        <w:rPr>
          <w:rFonts w:ascii="Times New Roman" w:hAnsi="Times New Roman" w:cs="Times New Roman"/>
          <w:sz w:val="24"/>
        </w:rPr>
        <w:t xml:space="preserve"> claims must be rejected because he seeks to protect an idea rather than its expression. But the argument reveals an analytical difficulty in the case law about which more ought to be said. One of the main cases upon which the defendants rely is </w:t>
      </w:r>
      <w:r w:rsidRPr="00930F42">
        <w:rPr>
          <w:rFonts w:ascii="Times New Roman" w:hAnsi="Times New Roman" w:cs="Times New Roman"/>
          <w:i/>
          <w:iCs/>
          <w:sz w:val="24"/>
        </w:rPr>
        <w:t>Kaplan v. Stock Market Photo Agency, Inc.</w:t>
      </w:r>
      <w:r w:rsidR="00FE7003">
        <w:rPr>
          <w:rFonts w:ascii="Times New Roman" w:hAnsi="Times New Roman" w:cs="Times New Roman"/>
          <w:sz w:val="24"/>
        </w:rPr>
        <w:t>,</w:t>
      </w:r>
      <w:r w:rsidR="00FE7003">
        <w:rPr>
          <w:rStyle w:val="FootnoteReference"/>
          <w:rFonts w:ascii="Times New Roman" w:hAnsi="Times New Roman" w:cs="Times New Roman"/>
          <w:sz w:val="24"/>
        </w:rPr>
        <w:footnoteReference w:id="19"/>
      </w:r>
      <w:r w:rsidRPr="00930F42">
        <w:rPr>
          <w:rFonts w:ascii="Times New Roman" w:hAnsi="Times New Roman" w:cs="Times New Roman"/>
          <w:sz w:val="24"/>
        </w:rPr>
        <w:t xml:space="preserve"> in which two remarkably similar photographs of a businessman's shoes and lower legs, taken from the top of a tall building looking down on a street below (the plaintiff's and defendants' photographs are reproduced below), were held to be not substantially similar as a matter of law because all of the similarities flowed only from an unprotected idea rather than from the expression of that idea.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But what is the "idea" of Kaplan's photograph? Is it (1) a businessman contemplating suicide by jumping from a building, (2) a businessman contemplating suicide by jumping from a building, seen from the vantage point of the businessman, with his shoes set against the street far below, or pe</w:t>
      </w:r>
      <w:r w:rsidRPr="00930F42">
        <w:rPr>
          <w:rFonts w:ascii="Times New Roman" w:hAnsi="Times New Roman" w:cs="Times New Roman"/>
          <w:sz w:val="24"/>
        </w:rPr>
        <w:t>r</w:t>
      </w:r>
      <w:r w:rsidRPr="00930F42">
        <w:rPr>
          <w:rFonts w:ascii="Times New Roman" w:hAnsi="Times New Roman" w:cs="Times New Roman"/>
          <w:sz w:val="24"/>
        </w:rPr>
        <w:t>haps something more general, such as (3) a sense of desperation produced by urban professional life?</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If the "idea" is (1) or, for that matter, (3), then the similarities between the two photographs flow from something much more than that idea, for it have would been possible to convey (1) (and (3)) in any number of ways that bear no obvious similarities to Kaplan's photograph. (Examples are a bus</w:t>
      </w:r>
      <w:r w:rsidRPr="00930F42">
        <w:rPr>
          <w:rFonts w:ascii="Times New Roman" w:hAnsi="Times New Roman" w:cs="Times New Roman"/>
          <w:sz w:val="24"/>
        </w:rPr>
        <w:t>i</w:t>
      </w:r>
      <w:r w:rsidRPr="00930F42">
        <w:rPr>
          <w:rFonts w:ascii="Times New Roman" w:hAnsi="Times New Roman" w:cs="Times New Roman"/>
          <w:sz w:val="24"/>
        </w:rPr>
        <w:t>nessman atop a building seen from below, or the entire figure of the businessman, rather than just his shoes or pants, seen from above.) If, on the other hand, the "idea" is (2), then the two works could be said to owe much of the</w:t>
      </w:r>
      <w:r w:rsidR="00FE7003">
        <w:rPr>
          <w:rFonts w:ascii="Times New Roman" w:hAnsi="Times New Roman" w:cs="Times New Roman"/>
          <w:sz w:val="24"/>
        </w:rPr>
        <w:t>ir similarity to a shared idea.</w:t>
      </w:r>
      <w:r w:rsidR="00FE7003">
        <w:rPr>
          <w:rStyle w:val="FootnoteReference"/>
          <w:rFonts w:ascii="Times New Roman" w:hAnsi="Times New Roman" w:cs="Times New Roman"/>
          <w:sz w:val="24"/>
        </w:rPr>
        <w:footnoteReference w:id="20"/>
      </w:r>
      <w:r w:rsidRPr="00930F42">
        <w:rPr>
          <w:rFonts w:ascii="Times New Roman" w:hAnsi="Times New Roman" w:cs="Times New Roman"/>
          <w:sz w:val="24"/>
        </w:rPr>
        <w:t xml:space="preserve"> </w:t>
      </w: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 [*457]  To be sure, the difficulty of distinguishing between idea and expression long has been recognized. Judge Learned Hand famously observed in 1930:</w:t>
      </w: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 </w:t>
      </w:r>
    </w:p>
    <w:p w:rsidR="00930F42" w:rsidRPr="00930F42" w:rsidRDefault="00930F42" w:rsidP="00265063">
      <w:pPr>
        <w:widowControl/>
        <w:ind w:left="600" w:right="600"/>
        <w:jc w:val="both"/>
        <w:rPr>
          <w:rFonts w:ascii="Times New Roman" w:hAnsi="Times New Roman" w:cs="Times New Roman"/>
          <w:sz w:val="24"/>
        </w:rPr>
      </w:pPr>
      <w:r w:rsidRPr="00930F42">
        <w:rPr>
          <w:rFonts w:ascii="Times New Roman" w:hAnsi="Times New Roman" w:cs="Times New Roman"/>
          <w:sz w:val="24"/>
        </w:rPr>
        <w:t xml:space="preserve">   "Upon any work, and especially upon a play, a great number of patterns of increasing generality will fit equally well, as more and more of the incident is left out. The last may perhaps be no more than the most general statement of what the play is about, and at times might consist only of its title; but there is a point in this series of abstractions where they are no longer protected, since otherwise the playwright could prevent the use of his 'ideas,' to which, apart from their expression, his property is never extended. Nobody has ever been able to fix that </w:t>
      </w:r>
      <w:r w:rsidR="00FE7003">
        <w:rPr>
          <w:rFonts w:ascii="Times New Roman" w:hAnsi="Times New Roman" w:cs="Times New Roman"/>
          <w:sz w:val="24"/>
        </w:rPr>
        <w:t>boundary, and nobody ever can."</w:t>
      </w:r>
      <w:r w:rsidR="00FE7003">
        <w:rPr>
          <w:rStyle w:val="FootnoteReference"/>
          <w:rFonts w:ascii="Times New Roman" w:hAnsi="Times New Roman" w:cs="Times New Roman"/>
          <w:sz w:val="24"/>
        </w:rPr>
        <w:footnoteReference w:id="21"/>
      </w:r>
    </w:p>
    <w:p w:rsidR="006C2A2D"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Three decades later, Judge Hand's views were essentially the same: "The test for infringement of a copyright is of necessity </w:t>
      </w:r>
      <w:proofErr w:type="gramStart"/>
      <w:r w:rsidRPr="00930F42">
        <w:rPr>
          <w:rFonts w:ascii="Times New Roman" w:hAnsi="Times New Roman" w:cs="Times New Roman"/>
          <w:sz w:val="24"/>
        </w:rPr>
        <w:t>vague.</w:t>
      </w:r>
      <w:proofErr w:type="gramEnd"/>
      <w:r w:rsidRPr="00930F42">
        <w:rPr>
          <w:rFonts w:ascii="Times New Roman" w:hAnsi="Times New Roman" w:cs="Times New Roman"/>
          <w:sz w:val="24"/>
        </w:rPr>
        <w:t xml:space="preserve"> . . . Obviously, no principle can be stated as to when an imitator has gone beyond copying the 'idea,' and has borrowed its 'expression.' Decisions must therefore i</w:t>
      </w:r>
      <w:r w:rsidRPr="00930F42">
        <w:rPr>
          <w:rFonts w:ascii="Times New Roman" w:hAnsi="Times New Roman" w:cs="Times New Roman"/>
          <w:sz w:val="24"/>
        </w:rPr>
        <w:t>n</w:t>
      </w:r>
      <w:r w:rsidR="00FE7003">
        <w:rPr>
          <w:rFonts w:ascii="Times New Roman" w:hAnsi="Times New Roman" w:cs="Times New Roman"/>
          <w:sz w:val="24"/>
        </w:rPr>
        <w:t>evitably be ad hoc."</w:t>
      </w:r>
      <w:r w:rsidR="00FE7003">
        <w:rPr>
          <w:rStyle w:val="FootnoteReference"/>
          <w:rFonts w:ascii="Times New Roman" w:hAnsi="Times New Roman" w:cs="Times New Roman"/>
          <w:sz w:val="24"/>
        </w:rPr>
        <w:footnoteReference w:id="22"/>
      </w:r>
      <w:r w:rsidRPr="00930F42">
        <w:rPr>
          <w:rFonts w:ascii="Times New Roman" w:hAnsi="Times New Roman" w:cs="Times New Roman"/>
          <w:sz w:val="24"/>
        </w:rPr>
        <w:t xml:space="preserve"> Since then, the Second Circuit and other authorities repeatedl</w:t>
      </w:r>
      <w:r w:rsidR="00FE7003">
        <w:rPr>
          <w:rFonts w:ascii="Times New Roman" w:hAnsi="Times New Roman" w:cs="Times New Roman"/>
          <w:sz w:val="24"/>
        </w:rPr>
        <w:t>y have echoed these sentiments.</w:t>
      </w:r>
      <w:r w:rsidR="00FE7003">
        <w:rPr>
          <w:rStyle w:val="FootnoteReference"/>
          <w:rFonts w:ascii="Times New Roman" w:hAnsi="Times New Roman" w:cs="Times New Roman"/>
          <w:sz w:val="24"/>
        </w:rPr>
        <w:footnoteReference w:id="23"/>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But there is a difference between the sort of difficulty Judge Hand identified </w:t>
      </w:r>
      <w:proofErr w:type="gramStart"/>
      <w:r w:rsidRPr="00930F42">
        <w:rPr>
          <w:rFonts w:ascii="Times New Roman" w:hAnsi="Times New Roman" w:cs="Times New Roman"/>
          <w:sz w:val="24"/>
        </w:rPr>
        <w:t xml:space="preserve">in  </w:t>
      </w:r>
      <w:r w:rsidRPr="00930F42">
        <w:rPr>
          <w:rFonts w:ascii="Times New Roman" w:hAnsi="Times New Roman" w:cs="Times New Roman"/>
          <w:i/>
          <w:iCs/>
          <w:sz w:val="24"/>
        </w:rPr>
        <w:t>Nichols</w:t>
      </w:r>
      <w:proofErr w:type="gramEnd"/>
      <w:r w:rsidRPr="00930F42">
        <w:rPr>
          <w:rFonts w:ascii="Times New Roman" w:hAnsi="Times New Roman" w:cs="Times New Roman"/>
          <w:sz w:val="24"/>
        </w:rPr>
        <w:t xml:space="preserve"> and  </w:t>
      </w:r>
      <w:r w:rsidRPr="00930F42">
        <w:rPr>
          <w:rFonts w:ascii="Times New Roman" w:hAnsi="Times New Roman" w:cs="Times New Roman"/>
          <w:i/>
          <w:iCs/>
          <w:sz w:val="24"/>
        </w:rPr>
        <w:t>Peter Pan Fabrics</w:t>
      </w:r>
      <w:r w:rsidRPr="00930F42">
        <w:rPr>
          <w:rFonts w:ascii="Times New Roman" w:hAnsi="Times New Roman" w:cs="Times New Roman"/>
          <w:sz w:val="24"/>
        </w:rPr>
        <w:t xml:space="preserve"> and the one presented by the  </w:t>
      </w:r>
      <w:r w:rsidRPr="00930F42">
        <w:rPr>
          <w:rFonts w:ascii="Times New Roman" w:hAnsi="Times New Roman" w:cs="Times New Roman"/>
          <w:i/>
          <w:iCs/>
          <w:sz w:val="24"/>
        </w:rPr>
        <w:t>Kaplan</w:t>
      </w:r>
      <w:r w:rsidRPr="00930F42">
        <w:rPr>
          <w:rFonts w:ascii="Times New Roman" w:hAnsi="Times New Roman" w:cs="Times New Roman"/>
          <w:sz w:val="24"/>
        </w:rPr>
        <w:t xml:space="preserve"> rationale and the defendants' argument about ideas in this case. The former difficulty is essentially one of </w:t>
      </w:r>
      <w:proofErr w:type="gramStart"/>
      <w:r w:rsidRPr="00930F42">
        <w:rPr>
          <w:rFonts w:ascii="Times New Roman" w:hAnsi="Times New Roman" w:cs="Times New Roman"/>
          <w:sz w:val="24"/>
        </w:rPr>
        <w:t>line-drawing</w:t>
      </w:r>
      <w:proofErr w:type="gramEnd"/>
      <w:r w:rsidRPr="00930F42">
        <w:rPr>
          <w:rFonts w:ascii="Times New Roman" w:hAnsi="Times New Roman" w:cs="Times New Roman"/>
          <w:sz w:val="24"/>
        </w:rPr>
        <w:t xml:space="preserve">, and, as Judge Hand taught, is common to most </w:t>
      </w:r>
      <w:r w:rsidR="006C2A2D">
        <w:rPr>
          <w:rFonts w:ascii="Times New Roman" w:hAnsi="Times New Roman" w:cs="Times New Roman"/>
          <w:sz w:val="24"/>
        </w:rPr>
        <w:t>cases in most areas of the law.</w:t>
      </w:r>
      <w:r w:rsidR="006C2A2D">
        <w:rPr>
          <w:rStyle w:val="FootnoteReference"/>
          <w:rFonts w:ascii="Times New Roman" w:hAnsi="Times New Roman" w:cs="Times New Roman"/>
          <w:sz w:val="24"/>
        </w:rPr>
        <w:footnoteReference w:id="24"/>
      </w:r>
      <w:r w:rsidRPr="00930F42">
        <w:rPr>
          <w:rFonts w:ascii="Times New Roman" w:hAnsi="Times New Roman" w:cs="Times New Roman"/>
          <w:sz w:val="24"/>
        </w:rPr>
        <w:t xml:space="preserve"> The latter difficulty,  [*458</w:t>
      </w:r>
      <w:proofErr w:type="gramStart"/>
      <w:r w:rsidRPr="00930F42">
        <w:rPr>
          <w:rFonts w:ascii="Times New Roman" w:hAnsi="Times New Roman" w:cs="Times New Roman"/>
          <w:sz w:val="24"/>
        </w:rPr>
        <w:t>]  however</w:t>
      </w:r>
      <w:proofErr w:type="gramEnd"/>
      <w:r w:rsidRPr="00930F42">
        <w:rPr>
          <w:rFonts w:ascii="Times New Roman" w:hAnsi="Times New Roman" w:cs="Times New Roman"/>
          <w:sz w:val="24"/>
        </w:rPr>
        <w:t>, is not simply that it is not always clear where to draw the line; it is that the line itself is meaningless because the conceptual categories it purports to delineate are ill-suited to the subject matter.</w:t>
      </w:r>
    </w:p>
    <w:p w:rsidR="006C2A2D"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The idea/expression distinction arose in the</w:t>
      </w:r>
      <w:r w:rsidR="00CA5D36">
        <w:rPr>
          <w:rFonts w:ascii="Times New Roman" w:hAnsi="Times New Roman" w:cs="Times New Roman"/>
          <w:sz w:val="24"/>
        </w:rPr>
        <w:t xml:space="preserve"> context of literary copyright.</w:t>
      </w:r>
      <w:r w:rsidRPr="00930F42">
        <w:rPr>
          <w:rFonts w:ascii="Times New Roman" w:hAnsi="Times New Roman" w:cs="Times New Roman"/>
          <w:sz w:val="24"/>
        </w:rPr>
        <w:t xml:space="preserve"> For the most part, the Supreme Court has not a</w:t>
      </w:r>
      <w:r w:rsidR="00CA5D36">
        <w:rPr>
          <w:rFonts w:ascii="Times New Roman" w:hAnsi="Times New Roman" w:cs="Times New Roman"/>
          <w:sz w:val="24"/>
        </w:rPr>
        <w:t>pplied it outside that context.</w:t>
      </w:r>
      <w:r w:rsidRPr="00930F42">
        <w:rPr>
          <w:rFonts w:ascii="Times New Roman" w:hAnsi="Times New Roman" w:cs="Times New Roman"/>
          <w:sz w:val="24"/>
        </w:rPr>
        <w:t xml:space="preserve"> The classic Hand formulations reviewed above also were articulated in the context of literary works. And it makes sense to speak of the idea conveyed by a literary work and to distinguish it from its expression. To take a clear example, two different authors each can describe, with very different words, the theory of special relativity. The words will be protected as expression. The theory is a set of unprotected ideas.</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In the visual arts, the distinction breaks down. For one thing, it is impossible in most cases to speak of the particular "idea" captured, embodied, or conveyed by a work of art because every o</w:t>
      </w:r>
      <w:r w:rsidRPr="00930F42">
        <w:rPr>
          <w:rFonts w:ascii="Times New Roman" w:hAnsi="Times New Roman" w:cs="Times New Roman"/>
          <w:sz w:val="24"/>
        </w:rPr>
        <w:t>b</w:t>
      </w:r>
      <w:r w:rsidRPr="00930F42">
        <w:rPr>
          <w:rFonts w:ascii="Times New Roman" w:hAnsi="Times New Roman" w:cs="Times New Roman"/>
          <w:sz w:val="24"/>
        </w:rPr>
        <w:t>server will have a different inter</w:t>
      </w:r>
      <w:r w:rsidR="00CA5D36">
        <w:rPr>
          <w:rFonts w:ascii="Times New Roman" w:hAnsi="Times New Roman" w:cs="Times New Roman"/>
          <w:sz w:val="24"/>
        </w:rPr>
        <w:t>pretation.</w:t>
      </w:r>
      <w:r w:rsidRPr="00930F42">
        <w:rPr>
          <w:rFonts w:ascii="Times New Roman" w:hAnsi="Times New Roman" w:cs="Times New Roman"/>
          <w:sz w:val="24"/>
        </w:rPr>
        <w:t xml:space="preserve"> Furthermore, it is not clear that there is any real distin</w:t>
      </w:r>
      <w:r w:rsidRPr="00930F42">
        <w:rPr>
          <w:rFonts w:ascii="Times New Roman" w:hAnsi="Times New Roman" w:cs="Times New Roman"/>
          <w:sz w:val="24"/>
        </w:rPr>
        <w:t>c</w:t>
      </w:r>
      <w:r w:rsidRPr="00930F42">
        <w:rPr>
          <w:rFonts w:ascii="Times New Roman" w:hAnsi="Times New Roman" w:cs="Times New Roman"/>
          <w:sz w:val="24"/>
        </w:rPr>
        <w:t>tion between the idea in a work of art and its expression. An artist's idea, among other things, is to depict a particular subject in a particular way. As a demonstration, a number of cases from this Ci</w:t>
      </w:r>
      <w:r w:rsidRPr="00930F42">
        <w:rPr>
          <w:rFonts w:ascii="Times New Roman" w:hAnsi="Times New Roman" w:cs="Times New Roman"/>
          <w:sz w:val="24"/>
        </w:rPr>
        <w:t>r</w:t>
      </w:r>
      <w:r w:rsidRPr="00930F42">
        <w:rPr>
          <w:rFonts w:ascii="Times New Roman" w:hAnsi="Times New Roman" w:cs="Times New Roman"/>
          <w:sz w:val="24"/>
        </w:rPr>
        <w:t>cuit have observed that a photographer's "conception" o</w:t>
      </w:r>
      <w:r w:rsidR="006C2A2D">
        <w:rPr>
          <w:rFonts w:ascii="Times New Roman" w:hAnsi="Times New Roman" w:cs="Times New Roman"/>
          <w:sz w:val="24"/>
        </w:rPr>
        <w:t>f his subject is copyrightable.</w:t>
      </w:r>
      <w:r w:rsidR="006C2A2D">
        <w:rPr>
          <w:rStyle w:val="FootnoteReference"/>
          <w:rFonts w:ascii="Times New Roman" w:hAnsi="Times New Roman" w:cs="Times New Roman"/>
          <w:sz w:val="24"/>
        </w:rPr>
        <w:footnoteReference w:id="25"/>
      </w:r>
      <w:r w:rsidRPr="00930F42">
        <w:rPr>
          <w:rFonts w:ascii="Times New Roman" w:hAnsi="Times New Roman" w:cs="Times New Roman"/>
          <w:sz w:val="24"/>
        </w:rPr>
        <w:t xml:space="preserve"> By "conce</w:t>
      </w:r>
      <w:r w:rsidRPr="00930F42">
        <w:rPr>
          <w:rFonts w:ascii="Times New Roman" w:hAnsi="Times New Roman" w:cs="Times New Roman"/>
          <w:sz w:val="24"/>
        </w:rPr>
        <w:t>p</w:t>
      </w:r>
      <w:r w:rsidRPr="00930F42">
        <w:rPr>
          <w:rFonts w:ascii="Times New Roman" w:hAnsi="Times New Roman" w:cs="Times New Roman"/>
          <w:sz w:val="24"/>
        </w:rPr>
        <w:t>tion," the courts must mean originality in the rendition, timing, and creation of the subject - for that is what copyright protects in photography. But the word "conception" is a cousin of "concept," and both are akin to "idea." In other words, those elements of a photograph, or indeed, any work of vi</w:t>
      </w:r>
      <w:r w:rsidRPr="00930F42">
        <w:rPr>
          <w:rFonts w:ascii="Times New Roman" w:hAnsi="Times New Roman" w:cs="Times New Roman"/>
          <w:sz w:val="24"/>
        </w:rPr>
        <w:t>s</w:t>
      </w:r>
      <w:r w:rsidRPr="00930F42">
        <w:rPr>
          <w:rFonts w:ascii="Times New Roman" w:hAnsi="Times New Roman" w:cs="Times New Roman"/>
          <w:sz w:val="24"/>
        </w:rPr>
        <w:t>ual art protected by copyright, could just as  [*459</w:t>
      </w:r>
      <w:proofErr w:type="gramStart"/>
      <w:r w:rsidRPr="00930F42">
        <w:rPr>
          <w:rFonts w:ascii="Times New Roman" w:hAnsi="Times New Roman" w:cs="Times New Roman"/>
          <w:sz w:val="24"/>
        </w:rPr>
        <w:t>]  easily</w:t>
      </w:r>
      <w:proofErr w:type="gramEnd"/>
      <w:r w:rsidRPr="00930F42">
        <w:rPr>
          <w:rFonts w:ascii="Times New Roman" w:hAnsi="Times New Roman" w:cs="Times New Roman"/>
          <w:sz w:val="24"/>
        </w:rPr>
        <w:t xml:space="preserve"> be labeled "idea" as "expres</w:t>
      </w:r>
      <w:r w:rsidR="006C2A2D">
        <w:rPr>
          <w:rFonts w:ascii="Times New Roman" w:hAnsi="Times New Roman" w:cs="Times New Roman"/>
          <w:sz w:val="24"/>
        </w:rPr>
        <w:t>sion."</w:t>
      </w:r>
      <w:r w:rsidR="006C2A2D">
        <w:rPr>
          <w:rStyle w:val="FootnoteReference"/>
          <w:rFonts w:ascii="Times New Roman" w:hAnsi="Times New Roman" w:cs="Times New Roman"/>
          <w:sz w:val="24"/>
        </w:rPr>
        <w:footnoteReference w:id="26"/>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This Court is not the first to question the usefulness of the idea/expression terminology in the context of non-verbal media. Judge Hand pointed out in </w:t>
      </w:r>
      <w:r w:rsidRPr="00930F42">
        <w:rPr>
          <w:rFonts w:ascii="Times New Roman" w:hAnsi="Times New Roman" w:cs="Times New Roman"/>
          <w:i/>
          <w:iCs/>
          <w:sz w:val="24"/>
        </w:rPr>
        <w:t>Peter Pan Fabrics</w:t>
      </w:r>
      <w:r w:rsidRPr="00930F42">
        <w:rPr>
          <w:rFonts w:ascii="Times New Roman" w:hAnsi="Times New Roman" w:cs="Times New Roman"/>
          <w:sz w:val="24"/>
        </w:rPr>
        <w:t xml:space="preserve"> that whereas "in the case of verbal 'works', it is well settled that . . . there can be no copyright in the 'ideas' disclosed but only in their </w:t>
      </w:r>
      <w:proofErr w:type="gramStart"/>
      <w:r w:rsidRPr="00930F42">
        <w:rPr>
          <w:rFonts w:ascii="Times New Roman" w:hAnsi="Times New Roman" w:cs="Times New Roman"/>
          <w:sz w:val="24"/>
        </w:rPr>
        <w:t>'expression[</w:t>
      </w:r>
      <w:proofErr w:type="gramEnd"/>
      <w:r w:rsidRPr="00930F42">
        <w:rPr>
          <w:rFonts w:ascii="Times New Roman" w:hAnsi="Times New Roman" w:cs="Times New Roman"/>
          <w:sz w:val="24"/>
        </w:rPr>
        <w:t>,]'" "in the case of designs, which are addressed to the aesthetic sensibilities of the observer, the test is, if p</w:t>
      </w:r>
      <w:r w:rsidR="00CA5D36">
        <w:rPr>
          <w:rFonts w:ascii="Times New Roman" w:hAnsi="Times New Roman" w:cs="Times New Roman"/>
          <w:sz w:val="24"/>
        </w:rPr>
        <w:t>ossible, even more intangible."</w:t>
      </w:r>
      <w:r w:rsidRPr="00930F42">
        <w:rPr>
          <w:rFonts w:ascii="Times New Roman" w:hAnsi="Times New Roman" w:cs="Times New Roman"/>
          <w:sz w:val="24"/>
        </w:rPr>
        <w:t xml:space="preserve"> Moreover, Judge Newman has written:</w:t>
      </w: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 </w:t>
      </w:r>
    </w:p>
    <w:p w:rsidR="00930F42" w:rsidRPr="00930F42" w:rsidRDefault="00930F42" w:rsidP="00265063">
      <w:pPr>
        <w:widowControl/>
        <w:ind w:left="600" w:right="600"/>
        <w:jc w:val="both"/>
        <w:rPr>
          <w:rFonts w:ascii="Times New Roman" w:hAnsi="Times New Roman" w:cs="Times New Roman"/>
          <w:sz w:val="24"/>
        </w:rPr>
      </w:pPr>
      <w:r w:rsidRPr="00930F42">
        <w:rPr>
          <w:rFonts w:ascii="Times New Roman" w:hAnsi="Times New Roman" w:cs="Times New Roman"/>
          <w:sz w:val="24"/>
        </w:rPr>
        <w:t xml:space="preserve">   "I do not deny that all of these subject matters [computer programs, wooden dolls, advertisements in a telephone directory] required courts to determine whether the first work was copyrightable and whether the second infringed protectable elements. What I question is whether courts should be making those determinations with the same modes of analysis and even the same vocabulary that was appropriate for </w:t>
      </w:r>
      <w:proofErr w:type="gramStart"/>
      <w:r w:rsidRPr="00930F42">
        <w:rPr>
          <w:rFonts w:ascii="Times New Roman" w:hAnsi="Times New Roman" w:cs="Times New Roman"/>
          <w:sz w:val="24"/>
        </w:rPr>
        <w:t>writings.</w:t>
      </w:r>
      <w:proofErr w:type="gramEnd"/>
      <w:r w:rsidRPr="00930F42">
        <w:rPr>
          <w:rFonts w:ascii="Times New Roman" w:hAnsi="Times New Roman" w:cs="Times New Roman"/>
          <w:sz w:val="24"/>
        </w:rPr>
        <w:t xml:space="preserve"> . . . It is not just a matter of vocabulary. Words convey concepts, and if we use identical phrases from one context to resolve issues in another, we risk failing to notice that the relevant concepts are and o</w:t>
      </w:r>
      <w:r w:rsidR="006C2A2D">
        <w:rPr>
          <w:rFonts w:ascii="Times New Roman" w:hAnsi="Times New Roman" w:cs="Times New Roman"/>
          <w:sz w:val="24"/>
        </w:rPr>
        <w:t>ught to be somewhat different."</w:t>
      </w:r>
      <w:r w:rsidR="006C2A2D">
        <w:rPr>
          <w:rStyle w:val="FootnoteReference"/>
          <w:rFonts w:ascii="Times New Roman" w:hAnsi="Times New Roman" w:cs="Times New Roman"/>
          <w:sz w:val="24"/>
        </w:rPr>
        <w:footnoteReference w:id="27"/>
      </w:r>
      <w:r w:rsidRPr="00930F42">
        <w:rPr>
          <w:rFonts w:ascii="Times New Roman" w:hAnsi="Times New Roman" w:cs="Times New Roman"/>
          <w:sz w:val="24"/>
        </w:rPr>
        <w:t xml:space="preserve"> </w:t>
      </w: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He then referred to </w:t>
      </w:r>
      <w:r w:rsidRPr="00930F42">
        <w:rPr>
          <w:rFonts w:ascii="Times New Roman" w:hAnsi="Times New Roman" w:cs="Times New Roman"/>
          <w:i/>
          <w:iCs/>
          <w:sz w:val="24"/>
        </w:rPr>
        <w:t xml:space="preserve">dicta </w:t>
      </w:r>
      <w:r w:rsidRPr="00930F42">
        <w:rPr>
          <w:rFonts w:ascii="Times New Roman" w:hAnsi="Times New Roman" w:cs="Times New Roman"/>
          <w:sz w:val="24"/>
        </w:rPr>
        <w:t xml:space="preserve">from his own decision in </w:t>
      </w:r>
      <w:r w:rsidRPr="00930F42">
        <w:rPr>
          <w:rFonts w:ascii="Times New Roman" w:hAnsi="Times New Roman" w:cs="Times New Roman"/>
          <w:i/>
          <w:iCs/>
          <w:sz w:val="24"/>
        </w:rPr>
        <w:t>Warner Bros. v. American</w:t>
      </w:r>
      <w:r w:rsidRPr="00930F42">
        <w:rPr>
          <w:rFonts w:ascii="Times New Roman" w:hAnsi="Times New Roman" w:cs="Times New Roman"/>
          <w:sz w:val="24"/>
        </w:rPr>
        <w:t xml:space="preserve"> </w:t>
      </w:r>
      <w:r w:rsidRPr="00930F42">
        <w:rPr>
          <w:rFonts w:ascii="Times New Roman" w:hAnsi="Times New Roman" w:cs="Times New Roman"/>
          <w:i/>
          <w:iCs/>
          <w:sz w:val="24"/>
        </w:rPr>
        <w:t>Broadcasting Comp</w:t>
      </w:r>
      <w:r w:rsidRPr="00930F42">
        <w:rPr>
          <w:rFonts w:ascii="Times New Roman" w:hAnsi="Times New Roman" w:cs="Times New Roman"/>
          <w:i/>
          <w:iCs/>
          <w:sz w:val="24"/>
        </w:rPr>
        <w:t>a</w:t>
      </w:r>
      <w:r w:rsidRPr="00930F42">
        <w:rPr>
          <w:rFonts w:ascii="Times New Roman" w:hAnsi="Times New Roman" w:cs="Times New Roman"/>
          <w:i/>
          <w:iCs/>
          <w:sz w:val="24"/>
        </w:rPr>
        <w:t>nies</w:t>
      </w:r>
      <w:r w:rsidR="00CA5D36">
        <w:rPr>
          <w:rFonts w:ascii="Times New Roman" w:hAnsi="Times New Roman" w:cs="Times New Roman"/>
          <w:sz w:val="24"/>
        </w:rPr>
        <w:t>,</w:t>
      </w:r>
      <w:r w:rsidRPr="00930F42">
        <w:rPr>
          <w:rFonts w:ascii="Times New Roman" w:hAnsi="Times New Roman" w:cs="Times New Roman"/>
          <w:sz w:val="24"/>
        </w:rPr>
        <w:t xml:space="preserve"> explaining: "I was saying . . . [that] one cannot divide a visual work into neat layers of abstra</w:t>
      </w:r>
      <w:r w:rsidRPr="00930F42">
        <w:rPr>
          <w:rFonts w:ascii="Times New Roman" w:hAnsi="Times New Roman" w:cs="Times New Roman"/>
          <w:sz w:val="24"/>
        </w:rPr>
        <w:t>c</w:t>
      </w:r>
      <w:r w:rsidRPr="00930F42">
        <w:rPr>
          <w:rFonts w:ascii="Times New Roman" w:hAnsi="Times New Roman" w:cs="Times New Roman"/>
          <w:sz w:val="24"/>
        </w:rPr>
        <w:t>tion in precisely the same</w:t>
      </w:r>
      <w:r w:rsidR="00CA5D36">
        <w:rPr>
          <w:rFonts w:ascii="Times New Roman" w:hAnsi="Times New Roman" w:cs="Times New Roman"/>
          <w:sz w:val="24"/>
        </w:rPr>
        <w:t xml:space="preserve"> manner one could with a text."</w:t>
      </w:r>
      <w:r w:rsidRPr="00930F42">
        <w:rPr>
          <w:rFonts w:ascii="Times New Roman" w:hAnsi="Times New Roman" w:cs="Times New Roman"/>
          <w:sz w:val="24"/>
        </w:rPr>
        <w:t xml:space="preserve"> The Third Circuit has made a similar point:</w:t>
      </w:r>
    </w:p>
    <w:p w:rsidR="00930F42" w:rsidRPr="00930F42" w:rsidRDefault="00930F42" w:rsidP="00265063">
      <w:pPr>
        <w:widowControl/>
        <w:ind w:left="600" w:right="600"/>
        <w:jc w:val="both"/>
        <w:rPr>
          <w:rFonts w:ascii="Times New Roman" w:hAnsi="Times New Roman" w:cs="Times New Roman"/>
          <w:sz w:val="24"/>
        </w:rPr>
      </w:pPr>
      <w:r w:rsidRPr="00930F42">
        <w:rPr>
          <w:rFonts w:ascii="Times New Roman" w:hAnsi="Times New Roman" w:cs="Times New Roman"/>
          <w:sz w:val="24"/>
        </w:rPr>
        <w:t xml:space="preserve">   "Troublesome, too, is the fact that the same general principles are applied in claims involving plays, novels, sculpture, maps, directories of information, musical compos</w:t>
      </w:r>
      <w:r w:rsidRPr="00930F42">
        <w:rPr>
          <w:rFonts w:ascii="Times New Roman" w:hAnsi="Times New Roman" w:cs="Times New Roman"/>
          <w:sz w:val="24"/>
        </w:rPr>
        <w:t>i</w:t>
      </w:r>
      <w:r w:rsidRPr="00930F42">
        <w:rPr>
          <w:rFonts w:ascii="Times New Roman" w:hAnsi="Times New Roman" w:cs="Times New Roman"/>
          <w:sz w:val="24"/>
        </w:rPr>
        <w:t>tions, as well as artistic paintings. Isolating the idea from the expression and determi</w:t>
      </w:r>
      <w:r w:rsidRPr="00930F42">
        <w:rPr>
          <w:rFonts w:ascii="Times New Roman" w:hAnsi="Times New Roman" w:cs="Times New Roman"/>
          <w:sz w:val="24"/>
        </w:rPr>
        <w:t>n</w:t>
      </w:r>
      <w:r w:rsidRPr="00930F42">
        <w:rPr>
          <w:rFonts w:ascii="Times New Roman" w:hAnsi="Times New Roman" w:cs="Times New Roman"/>
          <w:sz w:val="24"/>
        </w:rPr>
        <w:t>ing the extent of copying required for unlawful appropriation necessarily depend to some degree on whether the subject matter is words or symbols written on paper,</w:t>
      </w:r>
      <w:r w:rsidR="006C2A2D">
        <w:rPr>
          <w:rFonts w:ascii="Times New Roman" w:hAnsi="Times New Roman" w:cs="Times New Roman"/>
          <w:sz w:val="24"/>
        </w:rPr>
        <w:t xml:space="preserve"> or paint brushed onto canvas."</w:t>
      </w:r>
      <w:r w:rsidR="006C2A2D">
        <w:rPr>
          <w:rStyle w:val="FootnoteReference"/>
          <w:rFonts w:ascii="Times New Roman" w:hAnsi="Times New Roman" w:cs="Times New Roman"/>
          <w:sz w:val="24"/>
        </w:rPr>
        <w:footnoteReference w:id="28"/>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For all of these reasons, I think little is gained by attempting to distinguish an </w:t>
      </w:r>
      <w:proofErr w:type="spellStart"/>
      <w:r w:rsidRPr="00930F42">
        <w:rPr>
          <w:rFonts w:ascii="Times New Roman" w:hAnsi="Times New Roman" w:cs="Times New Roman"/>
          <w:sz w:val="24"/>
        </w:rPr>
        <w:t>unprotectible</w:t>
      </w:r>
      <w:proofErr w:type="spellEnd"/>
      <w:r w:rsidRPr="00930F42">
        <w:rPr>
          <w:rFonts w:ascii="Times New Roman" w:hAnsi="Times New Roman" w:cs="Times New Roman"/>
          <w:sz w:val="24"/>
        </w:rPr>
        <w:t xml:space="preserve"> "idea" from its </w:t>
      </w:r>
      <w:proofErr w:type="spellStart"/>
      <w:r w:rsidRPr="00930F42">
        <w:rPr>
          <w:rFonts w:ascii="Times New Roman" w:hAnsi="Times New Roman" w:cs="Times New Roman"/>
          <w:sz w:val="24"/>
        </w:rPr>
        <w:t>protectible</w:t>
      </w:r>
      <w:proofErr w:type="spellEnd"/>
      <w:r w:rsidRPr="00930F42">
        <w:rPr>
          <w:rFonts w:ascii="Times New Roman" w:hAnsi="Times New Roman" w:cs="Times New Roman"/>
          <w:sz w:val="24"/>
        </w:rPr>
        <w:t xml:space="preserve"> "expression" in a photograph or other work of visual art. It remains, then, to consider just what courts have been referring to  [*460</w:t>
      </w:r>
      <w:proofErr w:type="gramStart"/>
      <w:r w:rsidRPr="00930F42">
        <w:rPr>
          <w:rFonts w:ascii="Times New Roman" w:hAnsi="Times New Roman" w:cs="Times New Roman"/>
          <w:sz w:val="24"/>
        </w:rPr>
        <w:t>]  when</w:t>
      </w:r>
      <w:proofErr w:type="gramEnd"/>
      <w:r w:rsidRPr="00930F42">
        <w:rPr>
          <w:rFonts w:ascii="Times New Roman" w:hAnsi="Times New Roman" w:cs="Times New Roman"/>
          <w:sz w:val="24"/>
        </w:rPr>
        <w:t xml:space="preserve"> they have spoken of the "idea" in a photograph.</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A good example is </w:t>
      </w:r>
      <w:r w:rsidRPr="00930F42">
        <w:rPr>
          <w:rFonts w:ascii="Times New Roman" w:hAnsi="Times New Roman" w:cs="Times New Roman"/>
          <w:i/>
          <w:iCs/>
          <w:sz w:val="24"/>
        </w:rPr>
        <w:t xml:space="preserve">Rogers v. </w:t>
      </w:r>
      <w:proofErr w:type="spellStart"/>
      <w:r w:rsidRPr="00930F42">
        <w:rPr>
          <w:rFonts w:ascii="Times New Roman" w:hAnsi="Times New Roman" w:cs="Times New Roman"/>
          <w:i/>
          <w:iCs/>
          <w:sz w:val="24"/>
        </w:rPr>
        <w:t>Koons</w:t>
      </w:r>
      <w:proofErr w:type="spellEnd"/>
      <w:r w:rsidRPr="00930F42">
        <w:rPr>
          <w:rFonts w:ascii="Times New Roman" w:hAnsi="Times New Roman" w:cs="Times New Roman"/>
          <w:sz w:val="24"/>
        </w:rPr>
        <w:t xml:space="preserve">, in which the court observed that "it is not . . . the </w:t>
      </w:r>
      <w:r w:rsidRPr="00930F42">
        <w:rPr>
          <w:rFonts w:ascii="Times New Roman" w:hAnsi="Times New Roman" w:cs="Times New Roman"/>
          <w:i/>
          <w:iCs/>
          <w:sz w:val="24"/>
        </w:rPr>
        <w:t xml:space="preserve">idea </w:t>
      </w:r>
      <w:r w:rsidRPr="00930F42">
        <w:rPr>
          <w:rFonts w:ascii="Times New Roman" w:hAnsi="Times New Roman" w:cs="Times New Roman"/>
          <w:sz w:val="24"/>
        </w:rPr>
        <w:t xml:space="preserve">of a couple with eight small puppies seated on a bench that is protected, but rather Rogers' </w:t>
      </w:r>
      <w:r w:rsidRPr="00930F42">
        <w:rPr>
          <w:rFonts w:ascii="Times New Roman" w:hAnsi="Times New Roman" w:cs="Times New Roman"/>
          <w:i/>
          <w:iCs/>
          <w:sz w:val="24"/>
        </w:rPr>
        <w:t>expression</w:t>
      </w:r>
      <w:r w:rsidRPr="00930F42">
        <w:rPr>
          <w:rFonts w:ascii="Times New Roman" w:hAnsi="Times New Roman" w:cs="Times New Roman"/>
          <w:sz w:val="24"/>
        </w:rPr>
        <w:t xml:space="preserve"> of this idea-as caught in the placement, in the particular light, and in the expre</w:t>
      </w:r>
      <w:r w:rsidR="00CA5D36">
        <w:rPr>
          <w:rFonts w:ascii="Times New Roman" w:hAnsi="Times New Roman" w:cs="Times New Roman"/>
          <w:sz w:val="24"/>
        </w:rPr>
        <w:t xml:space="preserve">ssions of the subjects . . </w:t>
      </w:r>
      <w:proofErr w:type="gramStart"/>
      <w:r w:rsidR="00CA5D36">
        <w:rPr>
          <w:rFonts w:ascii="Times New Roman" w:hAnsi="Times New Roman" w:cs="Times New Roman"/>
          <w:sz w:val="24"/>
        </w:rPr>
        <w:t>. ."</w:t>
      </w:r>
      <w:proofErr w:type="gramEnd"/>
      <w:r w:rsidRPr="00930F42">
        <w:rPr>
          <w:rFonts w:ascii="Times New Roman" w:hAnsi="Times New Roman" w:cs="Times New Roman"/>
          <w:sz w:val="24"/>
        </w:rPr>
        <w:t xml:space="preserve"> But "a couple with eight small puppies seated on a bench" is not necessarily the idea of </w:t>
      </w:r>
      <w:r w:rsidRPr="00930F42">
        <w:rPr>
          <w:rFonts w:ascii="Times New Roman" w:hAnsi="Times New Roman" w:cs="Times New Roman"/>
          <w:i/>
          <w:iCs/>
          <w:sz w:val="24"/>
        </w:rPr>
        <w:t>Puppies</w:t>
      </w:r>
      <w:r w:rsidRPr="00930F42">
        <w:rPr>
          <w:rFonts w:ascii="Times New Roman" w:hAnsi="Times New Roman" w:cs="Times New Roman"/>
          <w:sz w:val="24"/>
        </w:rPr>
        <w:t xml:space="preserve">, which just as easily could be "people with dogs on their laps," "the bliss of owning puppies," or even a sheepishly ironic thought such as "Ha </w:t>
      </w:r>
      <w:proofErr w:type="spellStart"/>
      <w:r w:rsidRPr="00930F42">
        <w:rPr>
          <w:rFonts w:ascii="Times New Roman" w:hAnsi="Times New Roman" w:cs="Times New Roman"/>
          <w:sz w:val="24"/>
        </w:rPr>
        <w:t>ha</w:t>
      </w:r>
      <w:proofErr w:type="spellEnd"/>
      <w:r w:rsidRPr="00930F42">
        <w:rPr>
          <w:rFonts w:ascii="Times New Roman" w:hAnsi="Times New Roman" w:cs="Times New Roman"/>
          <w:sz w:val="24"/>
        </w:rPr>
        <w:t>! This might look cute now, but boy are these pu</w:t>
      </w:r>
      <w:r w:rsidRPr="00930F42">
        <w:rPr>
          <w:rFonts w:ascii="Times New Roman" w:hAnsi="Times New Roman" w:cs="Times New Roman"/>
          <w:sz w:val="24"/>
        </w:rPr>
        <w:t>p</w:t>
      </w:r>
      <w:r w:rsidRPr="00930F42">
        <w:rPr>
          <w:rFonts w:ascii="Times New Roman" w:hAnsi="Times New Roman" w:cs="Times New Roman"/>
          <w:sz w:val="24"/>
        </w:rPr>
        <w:t>pies going to be a lot of work!"</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Rather, "a couple with eight small puppies seated on a bench" is nothing more or less than what "a young African American man wearing a white T-shirt</w:t>
      </w:r>
      <w:r w:rsidR="00CA5D36">
        <w:rPr>
          <w:rFonts w:ascii="Times New Roman" w:hAnsi="Times New Roman" w:cs="Times New Roman"/>
          <w:sz w:val="24"/>
        </w:rPr>
        <w:t xml:space="preserve"> and a large amount of jewelry"</w:t>
      </w:r>
      <w:r w:rsidRPr="00930F42">
        <w:rPr>
          <w:rFonts w:ascii="Times New Roman" w:hAnsi="Times New Roman" w:cs="Times New Roman"/>
          <w:sz w:val="24"/>
        </w:rPr>
        <w:t xml:space="preserve"> is: a d</w:t>
      </w:r>
      <w:r w:rsidRPr="00930F42">
        <w:rPr>
          <w:rFonts w:ascii="Times New Roman" w:hAnsi="Times New Roman" w:cs="Times New Roman"/>
          <w:sz w:val="24"/>
        </w:rPr>
        <w:t>e</w:t>
      </w:r>
      <w:r w:rsidRPr="00930F42">
        <w:rPr>
          <w:rFonts w:ascii="Times New Roman" w:hAnsi="Times New Roman" w:cs="Times New Roman"/>
          <w:sz w:val="24"/>
        </w:rPr>
        <w:t>scription of the subject at a level of generality sufficient to avoid implicating copyright protection for an original photograph. Other copyright cases that have referred to the "idea" of a photograph also used "idea" to mean a general description of</w:t>
      </w:r>
      <w:r w:rsidR="006C2A2D">
        <w:rPr>
          <w:rFonts w:ascii="Times New Roman" w:hAnsi="Times New Roman" w:cs="Times New Roman"/>
          <w:sz w:val="24"/>
        </w:rPr>
        <w:t xml:space="preserve"> the subject or subject matter.</w:t>
      </w:r>
      <w:r w:rsidR="006C2A2D">
        <w:rPr>
          <w:rStyle w:val="FootnoteReference"/>
          <w:rFonts w:ascii="Times New Roman" w:hAnsi="Times New Roman" w:cs="Times New Roman"/>
          <w:sz w:val="24"/>
        </w:rPr>
        <w:footnoteReference w:id="29"/>
      </w:r>
      <w:r w:rsidRPr="00930F42">
        <w:rPr>
          <w:rFonts w:ascii="Times New Roman" w:hAnsi="Times New Roman" w:cs="Times New Roman"/>
          <w:sz w:val="24"/>
        </w:rPr>
        <w:t xml:space="preserve"> The </w:t>
      </w:r>
      <w:r w:rsidRPr="00930F42">
        <w:rPr>
          <w:rFonts w:ascii="Times New Roman" w:hAnsi="Times New Roman" w:cs="Times New Roman"/>
          <w:i/>
          <w:iCs/>
          <w:sz w:val="24"/>
        </w:rPr>
        <w:t>Kaplan</w:t>
      </w:r>
      <w:r w:rsidRPr="00930F42">
        <w:rPr>
          <w:rFonts w:ascii="Times New Roman" w:hAnsi="Times New Roman" w:cs="Times New Roman"/>
          <w:sz w:val="24"/>
        </w:rPr>
        <w:t xml:space="preserve"> dec</w:t>
      </w:r>
      <w:r w:rsidRPr="00930F42">
        <w:rPr>
          <w:rFonts w:ascii="Times New Roman" w:hAnsi="Times New Roman" w:cs="Times New Roman"/>
          <w:sz w:val="24"/>
        </w:rPr>
        <w:t>i</w:t>
      </w:r>
      <w:r w:rsidRPr="00930F42">
        <w:rPr>
          <w:rFonts w:ascii="Times New Roman" w:hAnsi="Times New Roman" w:cs="Times New Roman"/>
          <w:sz w:val="24"/>
        </w:rPr>
        <w:t xml:space="preserve">sion even used these terms interchangeably: "The </w:t>
      </w:r>
      <w:r w:rsidRPr="00930F42">
        <w:rPr>
          <w:rFonts w:ascii="Times New Roman" w:hAnsi="Times New Roman" w:cs="Times New Roman"/>
          <w:i/>
          <w:iCs/>
          <w:sz w:val="24"/>
        </w:rPr>
        <w:t xml:space="preserve">subject matter </w:t>
      </w:r>
      <w:r w:rsidRPr="00930F42">
        <w:rPr>
          <w:rFonts w:ascii="Times New Roman" w:hAnsi="Times New Roman" w:cs="Times New Roman"/>
          <w:sz w:val="24"/>
        </w:rPr>
        <w:t>of both photographs is a busines</w:t>
      </w:r>
      <w:r w:rsidRPr="00930F42">
        <w:rPr>
          <w:rFonts w:ascii="Times New Roman" w:hAnsi="Times New Roman" w:cs="Times New Roman"/>
          <w:sz w:val="24"/>
        </w:rPr>
        <w:t>s</w:t>
      </w:r>
      <w:r w:rsidRPr="00930F42">
        <w:rPr>
          <w:rFonts w:ascii="Times New Roman" w:hAnsi="Times New Roman" w:cs="Times New Roman"/>
          <w:sz w:val="24"/>
        </w:rPr>
        <w:t>person contemplating a leap from a tall building onto the city street below. As the photograph's ce</w:t>
      </w:r>
      <w:r w:rsidRPr="00930F42">
        <w:rPr>
          <w:rFonts w:ascii="Times New Roman" w:hAnsi="Times New Roman" w:cs="Times New Roman"/>
          <w:sz w:val="24"/>
        </w:rPr>
        <w:t>n</w:t>
      </w:r>
      <w:r w:rsidRPr="00930F42">
        <w:rPr>
          <w:rFonts w:ascii="Times New Roman" w:hAnsi="Times New Roman" w:cs="Times New Roman"/>
          <w:sz w:val="24"/>
        </w:rPr>
        <w:t xml:space="preserve">tral </w:t>
      </w:r>
      <w:r w:rsidRPr="00930F42">
        <w:rPr>
          <w:rFonts w:ascii="Times New Roman" w:hAnsi="Times New Roman" w:cs="Times New Roman"/>
          <w:i/>
          <w:iCs/>
          <w:sz w:val="24"/>
        </w:rPr>
        <w:t>idea</w:t>
      </w:r>
      <w:r w:rsidRPr="00930F42">
        <w:rPr>
          <w:rFonts w:ascii="Times New Roman" w:hAnsi="Times New Roman" w:cs="Times New Roman"/>
          <w:sz w:val="24"/>
        </w:rPr>
        <w:t xml:space="preserve">, rather than Kaplan's expression of the idea, this </w:t>
      </w:r>
      <w:r w:rsidRPr="00930F42">
        <w:rPr>
          <w:rFonts w:ascii="Times New Roman" w:hAnsi="Times New Roman" w:cs="Times New Roman"/>
          <w:i/>
          <w:iCs/>
          <w:sz w:val="24"/>
        </w:rPr>
        <w:t xml:space="preserve">subject matter </w:t>
      </w:r>
      <w:r w:rsidRPr="00930F42">
        <w:rPr>
          <w:rFonts w:ascii="Times New Roman" w:hAnsi="Times New Roman" w:cs="Times New Roman"/>
          <w:sz w:val="24"/>
        </w:rPr>
        <w:t xml:space="preserve">is </w:t>
      </w:r>
      <w:proofErr w:type="spellStart"/>
      <w:r w:rsidRPr="00930F42">
        <w:rPr>
          <w:rFonts w:ascii="Times New Roman" w:hAnsi="Times New Roman" w:cs="Times New Roman"/>
          <w:sz w:val="24"/>
        </w:rPr>
        <w:t>unprotectable</w:t>
      </w:r>
      <w:proofErr w:type="spellEnd"/>
      <w:r w:rsidRPr="00930F42">
        <w:rPr>
          <w:rFonts w:ascii="Times New Roman" w:hAnsi="Times New Roman" w:cs="Times New Roman"/>
          <w:sz w:val="24"/>
        </w:rPr>
        <w:t xml:space="preserve"> in and of it</w:t>
      </w:r>
      <w:r w:rsidR="00CA5D36">
        <w:rPr>
          <w:rFonts w:ascii="Times New Roman" w:hAnsi="Times New Roman" w:cs="Times New Roman"/>
          <w:sz w:val="24"/>
        </w:rPr>
        <w:t>self."</w:t>
      </w:r>
      <w:r w:rsidRPr="00930F42">
        <w:rPr>
          <w:rFonts w:ascii="Times New Roman" w:hAnsi="Times New Roman" w:cs="Times New Roman"/>
          <w:sz w:val="24"/>
        </w:rPr>
        <w:t xml:space="preserve"> Thus another photographer [*461</w:t>
      </w:r>
      <w:proofErr w:type="gramStart"/>
      <w:r w:rsidRPr="00930F42">
        <w:rPr>
          <w:rFonts w:ascii="Times New Roman" w:hAnsi="Times New Roman" w:cs="Times New Roman"/>
          <w:sz w:val="24"/>
        </w:rPr>
        <w:t>]  may</w:t>
      </w:r>
      <w:proofErr w:type="gramEnd"/>
      <w:r w:rsidRPr="00930F42">
        <w:rPr>
          <w:rFonts w:ascii="Times New Roman" w:hAnsi="Times New Roman" w:cs="Times New Roman"/>
          <w:sz w:val="24"/>
        </w:rPr>
        <w:t xml:space="preserve"> pose a couple with eight puppies on a bench, depict a businessman contemplating a leap from an office building onto a street, or take a picture of a black man in white athletic wear and showy jewelry. In each case, however, there would be i</w:t>
      </w:r>
      <w:r w:rsidRPr="00930F42">
        <w:rPr>
          <w:rFonts w:ascii="Times New Roman" w:hAnsi="Times New Roman" w:cs="Times New Roman"/>
          <w:sz w:val="24"/>
        </w:rPr>
        <w:t>n</w:t>
      </w:r>
      <w:r w:rsidRPr="00930F42">
        <w:rPr>
          <w:rFonts w:ascii="Times New Roman" w:hAnsi="Times New Roman" w:cs="Times New Roman"/>
          <w:sz w:val="24"/>
        </w:rPr>
        <w:t>fringement (assuming actual copying and ownership of a valid copyright) if the subject and rend</w:t>
      </w:r>
      <w:r w:rsidRPr="00930F42">
        <w:rPr>
          <w:rFonts w:ascii="Times New Roman" w:hAnsi="Times New Roman" w:cs="Times New Roman"/>
          <w:sz w:val="24"/>
        </w:rPr>
        <w:t>i</w:t>
      </w:r>
      <w:r w:rsidRPr="00930F42">
        <w:rPr>
          <w:rFonts w:ascii="Times New Roman" w:hAnsi="Times New Roman" w:cs="Times New Roman"/>
          <w:sz w:val="24"/>
        </w:rPr>
        <w:t>tion were sufficiently like those in the copyrighted work.</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This discussion of course prompts the question: at what point do the similarities between two photographs become sufficiently general that there will be no infringement even though actual copying has occurred? But this question is precisely the same, although phrased in the opposite way, as one that must be addressed in all infringement cases, namely whether two works are su</w:t>
      </w:r>
      <w:r w:rsidRPr="00930F42">
        <w:rPr>
          <w:rFonts w:ascii="Times New Roman" w:hAnsi="Times New Roman" w:cs="Times New Roman"/>
          <w:sz w:val="24"/>
        </w:rPr>
        <w:t>b</w:t>
      </w:r>
      <w:r w:rsidRPr="00930F42">
        <w:rPr>
          <w:rFonts w:ascii="Times New Roman" w:hAnsi="Times New Roman" w:cs="Times New Roman"/>
          <w:sz w:val="24"/>
        </w:rPr>
        <w:t>stantially similar with respect to their protected elements. It is nonsensical to speak of one phot</w:t>
      </w:r>
      <w:r w:rsidRPr="00930F42">
        <w:rPr>
          <w:rFonts w:ascii="Times New Roman" w:hAnsi="Times New Roman" w:cs="Times New Roman"/>
          <w:sz w:val="24"/>
        </w:rPr>
        <w:t>o</w:t>
      </w:r>
      <w:r w:rsidRPr="00930F42">
        <w:rPr>
          <w:rFonts w:ascii="Times New Roman" w:hAnsi="Times New Roman" w:cs="Times New Roman"/>
          <w:sz w:val="24"/>
        </w:rPr>
        <w:t>graph being substantially similar to another in the rendition and creation of the subject but somehow not infringing because of a shared idea. Conversely, if the two photographs are not substantially similar in the rendition and creation of the subject, the distinction between idea and expression will be irrelevant because there can be no infringement. The idea/expression distinction in photography, and probably the other visual arts, thus achieves nothing beyond what other, clearer copyright pri</w:t>
      </w:r>
      <w:r w:rsidRPr="00930F42">
        <w:rPr>
          <w:rFonts w:ascii="Times New Roman" w:hAnsi="Times New Roman" w:cs="Times New Roman"/>
          <w:sz w:val="24"/>
        </w:rPr>
        <w:t>n</w:t>
      </w:r>
      <w:r w:rsidRPr="00930F42">
        <w:rPr>
          <w:rFonts w:ascii="Times New Roman" w:hAnsi="Times New Roman" w:cs="Times New Roman"/>
          <w:sz w:val="24"/>
        </w:rPr>
        <w:t>ciples already accomplish.</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I recognize that those principles sometimes may pose a problem like that Judge Hand identified with distinguishing idea from expression in the literary context. As Judge Hand observed, however, such line-drawing difficulties appear in all areas of the law. The important thing is that the categ</w:t>
      </w:r>
      <w:r w:rsidRPr="00930F42">
        <w:rPr>
          <w:rFonts w:ascii="Times New Roman" w:hAnsi="Times New Roman" w:cs="Times New Roman"/>
          <w:sz w:val="24"/>
        </w:rPr>
        <w:t>o</w:t>
      </w:r>
      <w:r w:rsidRPr="00930F42">
        <w:rPr>
          <w:rFonts w:ascii="Times New Roman" w:hAnsi="Times New Roman" w:cs="Times New Roman"/>
          <w:sz w:val="24"/>
        </w:rPr>
        <w:t>ries at issue be useful and relevant, even if their precise boundaries are sometimes difficult to d</w:t>
      </w:r>
      <w:r w:rsidRPr="00930F42">
        <w:rPr>
          <w:rFonts w:ascii="Times New Roman" w:hAnsi="Times New Roman" w:cs="Times New Roman"/>
          <w:sz w:val="24"/>
        </w:rPr>
        <w:t>e</w:t>
      </w:r>
      <w:r w:rsidRPr="00930F42">
        <w:rPr>
          <w:rFonts w:ascii="Times New Roman" w:hAnsi="Times New Roman" w:cs="Times New Roman"/>
          <w:sz w:val="24"/>
        </w:rPr>
        <w:t>lineate. In the context of photography, the idea/expression distinction is not useful or relevant.</w:t>
      </w:r>
    </w:p>
    <w:p w:rsidR="006C2A2D" w:rsidRDefault="006C2A2D" w:rsidP="00265063">
      <w:pPr>
        <w:widowControl/>
        <w:spacing w:before="120"/>
        <w:ind w:firstLine="360"/>
        <w:jc w:val="both"/>
        <w:rPr>
          <w:rFonts w:ascii="Times New Roman" w:hAnsi="Times New Roman" w:cs="Times New Roman"/>
          <w:i/>
          <w:iCs/>
          <w:sz w:val="24"/>
        </w:rPr>
      </w:pP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i/>
          <w:iCs/>
          <w:sz w:val="24"/>
        </w:rPr>
        <w:t>D. Comparison of the Coors Billboard and the Garnett Photograph</w:t>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The next step is to determine whether a </w:t>
      </w:r>
      <w:proofErr w:type="spellStart"/>
      <w:r w:rsidRPr="00930F42">
        <w:rPr>
          <w:rFonts w:ascii="Times New Roman" w:hAnsi="Times New Roman" w:cs="Times New Roman"/>
          <w:sz w:val="24"/>
        </w:rPr>
        <w:t>trier</w:t>
      </w:r>
      <w:proofErr w:type="spellEnd"/>
      <w:r w:rsidRPr="00930F42">
        <w:rPr>
          <w:rFonts w:ascii="Times New Roman" w:hAnsi="Times New Roman" w:cs="Times New Roman"/>
          <w:sz w:val="24"/>
        </w:rPr>
        <w:t xml:space="preserve"> of fact could or must find the Coors Billboard su</w:t>
      </w:r>
      <w:r w:rsidRPr="00930F42">
        <w:rPr>
          <w:rFonts w:ascii="Times New Roman" w:hAnsi="Times New Roman" w:cs="Times New Roman"/>
          <w:sz w:val="24"/>
        </w:rPr>
        <w:t>b</w:t>
      </w:r>
      <w:r w:rsidRPr="00930F42">
        <w:rPr>
          <w:rFonts w:ascii="Times New Roman" w:hAnsi="Times New Roman" w:cs="Times New Roman"/>
          <w:sz w:val="24"/>
        </w:rPr>
        <w:t>stantially similar to the Garnett Photograph with respect to their protected elements.</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Substantial similarity ultimately is a question of fact. "The standard test for substantial similarity between two items is whether an ' ordinary observer, unless he set out to detect the disparities, would be disposed to overlook them, and regard [the] </w:t>
      </w:r>
      <w:r w:rsidR="00CA5D36">
        <w:rPr>
          <w:rFonts w:ascii="Times New Roman" w:hAnsi="Times New Roman" w:cs="Times New Roman"/>
          <w:sz w:val="24"/>
        </w:rPr>
        <w:t>aesthetic appeal as the same.'"</w:t>
      </w:r>
      <w:r w:rsidRPr="00930F42">
        <w:rPr>
          <w:rFonts w:ascii="Times New Roman" w:hAnsi="Times New Roman" w:cs="Times New Roman"/>
          <w:sz w:val="24"/>
        </w:rPr>
        <w:t xml:space="preserve"> The Second Circuit sometimes has applied a "more discerning observer" test when a work contains both </w:t>
      </w:r>
      <w:proofErr w:type="spellStart"/>
      <w:r w:rsidRPr="00930F42">
        <w:rPr>
          <w:rFonts w:ascii="Times New Roman" w:hAnsi="Times New Roman" w:cs="Times New Roman"/>
          <w:sz w:val="24"/>
        </w:rPr>
        <w:t>pr</w:t>
      </w:r>
      <w:r w:rsidRPr="00930F42">
        <w:rPr>
          <w:rFonts w:ascii="Times New Roman" w:hAnsi="Times New Roman" w:cs="Times New Roman"/>
          <w:sz w:val="24"/>
        </w:rPr>
        <w:t>o</w:t>
      </w:r>
      <w:r w:rsidRPr="00930F42">
        <w:rPr>
          <w:rFonts w:ascii="Times New Roman" w:hAnsi="Times New Roman" w:cs="Times New Roman"/>
          <w:sz w:val="24"/>
        </w:rPr>
        <w:t>tectible</w:t>
      </w:r>
      <w:proofErr w:type="spellEnd"/>
      <w:r w:rsidRPr="00930F42">
        <w:rPr>
          <w:rFonts w:ascii="Times New Roman" w:hAnsi="Times New Roman" w:cs="Times New Roman"/>
          <w:sz w:val="24"/>
        </w:rPr>
        <w:t xml:space="preserve"> and </w:t>
      </w:r>
      <w:proofErr w:type="spellStart"/>
      <w:r w:rsidRPr="00930F42">
        <w:rPr>
          <w:rFonts w:ascii="Times New Roman" w:hAnsi="Times New Roman" w:cs="Times New Roman"/>
          <w:sz w:val="24"/>
        </w:rPr>
        <w:t>unprotectible</w:t>
      </w:r>
      <w:proofErr w:type="spellEnd"/>
      <w:r w:rsidRPr="00930F42">
        <w:rPr>
          <w:rFonts w:ascii="Times New Roman" w:hAnsi="Times New Roman" w:cs="Times New Roman"/>
          <w:sz w:val="24"/>
        </w:rPr>
        <w:t xml:space="preserve"> elements. The test "requires the court to eliminate the </w:t>
      </w:r>
      <w:proofErr w:type="spellStart"/>
      <w:r w:rsidRPr="00930F42">
        <w:rPr>
          <w:rFonts w:ascii="Times New Roman" w:hAnsi="Times New Roman" w:cs="Times New Roman"/>
          <w:sz w:val="24"/>
        </w:rPr>
        <w:t>unprotectible</w:t>
      </w:r>
      <w:proofErr w:type="spellEnd"/>
      <w:r w:rsidRPr="00930F42">
        <w:rPr>
          <w:rFonts w:ascii="Times New Roman" w:hAnsi="Times New Roman" w:cs="Times New Roman"/>
          <w:sz w:val="24"/>
        </w:rPr>
        <w:t xml:space="preserve"> el</w:t>
      </w:r>
      <w:r w:rsidRPr="00930F42">
        <w:rPr>
          <w:rFonts w:ascii="Times New Roman" w:hAnsi="Times New Roman" w:cs="Times New Roman"/>
          <w:sz w:val="24"/>
        </w:rPr>
        <w:t>e</w:t>
      </w:r>
      <w:r w:rsidRPr="00930F42">
        <w:rPr>
          <w:rFonts w:ascii="Times New Roman" w:hAnsi="Times New Roman" w:cs="Times New Roman"/>
          <w:sz w:val="24"/>
        </w:rPr>
        <w:t xml:space="preserve">ments from its consideration and to ask whether the </w:t>
      </w:r>
      <w:proofErr w:type="spellStart"/>
      <w:r w:rsidRPr="00930F42">
        <w:rPr>
          <w:rFonts w:ascii="Times New Roman" w:hAnsi="Times New Roman" w:cs="Times New Roman"/>
          <w:sz w:val="24"/>
        </w:rPr>
        <w:t>protectible</w:t>
      </w:r>
      <w:proofErr w:type="spellEnd"/>
      <w:r w:rsidRPr="00930F42">
        <w:rPr>
          <w:rFonts w:ascii="Times New Roman" w:hAnsi="Times New Roman" w:cs="Times New Roman"/>
          <w:sz w:val="24"/>
        </w:rPr>
        <w:t xml:space="preserve"> elements, standing alone, are su</w:t>
      </w:r>
      <w:r w:rsidRPr="00930F42">
        <w:rPr>
          <w:rFonts w:ascii="Times New Roman" w:hAnsi="Times New Roman" w:cs="Times New Roman"/>
          <w:sz w:val="24"/>
        </w:rPr>
        <w:t>b</w:t>
      </w:r>
      <w:r w:rsidR="00CA5D36">
        <w:rPr>
          <w:rFonts w:ascii="Times New Roman" w:hAnsi="Times New Roman" w:cs="Times New Roman"/>
          <w:sz w:val="24"/>
        </w:rPr>
        <w:t>stantially similar."</w:t>
      </w:r>
      <w:r w:rsidRPr="00930F42">
        <w:rPr>
          <w:rFonts w:ascii="Times New Roman" w:hAnsi="Times New Roman" w:cs="Times New Roman"/>
          <w:sz w:val="24"/>
        </w:rPr>
        <w:t xml:space="preserve"> The Circuit, however, is ambivalent about this test. In several cases dealing with fabric and garment designs, the Circuit has cautioned that:</w:t>
      </w: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 </w:t>
      </w:r>
    </w:p>
    <w:p w:rsidR="00930F42" w:rsidRPr="00930F42" w:rsidRDefault="00930F42" w:rsidP="00265063">
      <w:pPr>
        <w:widowControl/>
        <w:ind w:left="600" w:right="600"/>
        <w:jc w:val="both"/>
        <w:rPr>
          <w:rFonts w:ascii="Times New Roman" w:hAnsi="Times New Roman" w:cs="Times New Roman"/>
          <w:sz w:val="24"/>
        </w:rPr>
      </w:pPr>
      <w:r w:rsidRPr="00930F42">
        <w:rPr>
          <w:rFonts w:ascii="Times New Roman" w:hAnsi="Times New Roman" w:cs="Times New Roman"/>
          <w:sz w:val="24"/>
        </w:rPr>
        <w:t xml:space="preserve">    [*462]  "</w:t>
      </w:r>
      <w:proofErr w:type="gramStart"/>
      <w:r w:rsidRPr="00930F42">
        <w:rPr>
          <w:rFonts w:ascii="Times New Roman" w:hAnsi="Times New Roman" w:cs="Times New Roman"/>
          <w:sz w:val="24"/>
        </w:rPr>
        <w:t>a</w:t>
      </w:r>
      <w:proofErr w:type="gramEnd"/>
      <w:r w:rsidRPr="00930F42">
        <w:rPr>
          <w:rFonts w:ascii="Times New Roman" w:hAnsi="Times New Roman" w:cs="Times New Roman"/>
          <w:sz w:val="24"/>
        </w:rPr>
        <w:t xml:space="preserve"> court is not to dissect the works at issue into separate components and compare only the copyrightable elements. . . . To do so would be to take the 'more di</w:t>
      </w:r>
      <w:r w:rsidRPr="00930F42">
        <w:rPr>
          <w:rFonts w:ascii="Times New Roman" w:hAnsi="Times New Roman" w:cs="Times New Roman"/>
          <w:sz w:val="24"/>
        </w:rPr>
        <w:t>s</w:t>
      </w:r>
      <w:r w:rsidRPr="00930F42">
        <w:rPr>
          <w:rFonts w:ascii="Times New Roman" w:hAnsi="Times New Roman" w:cs="Times New Roman"/>
          <w:sz w:val="24"/>
        </w:rPr>
        <w:t xml:space="preserve">cerning' test to an extreme, which would result in almost nothing being copyrightable because original works broken down into their composite parts would usually be little more than basic </w:t>
      </w:r>
      <w:proofErr w:type="spellStart"/>
      <w:r w:rsidRPr="00930F42">
        <w:rPr>
          <w:rFonts w:ascii="Times New Roman" w:hAnsi="Times New Roman" w:cs="Times New Roman"/>
          <w:sz w:val="24"/>
        </w:rPr>
        <w:t>unprotectible</w:t>
      </w:r>
      <w:proofErr w:type="spellEnd"/>
      <w:r w:rsidRPr="00930F42">
        <w:rPr>
          <w:rFonts w:ascii="Times New Roman" w:hAnsi="Times New Roman" w:cs="Times New Roman"/>
          <w:sz w:val="24"/>
        </w:rPr>
        <w:t xml:space="preserve"> elements like letters, colors and sym</w:t>
      </w:r>
      <w:r w:rsidR="00CA5D36">
        <w:rPr>
          <w:rFonts w:ascii="Times New Roman" w:hAnsi="Times New Roman" w:cs="Times New Roman"/>
          <w:sz w:val="24"/>
        </w:rPr>
        <w:t>bols."</w:t>
      </w:r>
    </w:p>
    <w:p w:rsidR="00930F42" w:rsidRPr="00930F42" w:rsidRDefault="00930F42" w:rsidP="00265063">
      <w:pPr>
        <w:widowControl/>
        <w:jc w:val="both"/>
        <w:rPr>
          <w:rFonts w:ascii="Times New Roman" w:hAnsi="Times New Roman" w:cs="Times New Roman"/>
          <w:sz w:val="24"/>
        </w:rPr>
      </w:pPr>
    </w:p>
    <w:p w:rsidR="006C2A2D"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Dissecting the works into separate components and comparing only the copyrightable elements, however, appears to be exactly what the "more discerning observer" test calls for.</w:t>
      </w:r>
    </w:p>
    <w:p w:rsidR="006C2A2D" w:rsidRDefault="006C2A2D" w:rsidP="00265063">
      <w:pPr>
        <w:widowControl/>
        <w:jc w:val="both"/>
        <w:rPr>
          <w:rFonts w:ascii="Times New Roman" w:hAnsi="Times New Roman" w:cs="Times New Roman"/>
          <w:sz w:val="24"/>
        </w:rPr>
      </w:pPr>
    </w:p>
    <w:p w:rsidR="00930F42" w:rsidRPr="00930F42" w:rsidRDefault="00930F42" w:rsidP="00265063">
      <w:pPr>
        <w:widowControl/>
        <w:ind w:firstLine="600"/>
        <w:jc w:val="both"/>
        <w:rPr>
          <w:rFonts w:ascii="Times New Roman" w:hAnsi="Times New Roman" w:cs="Times New Roman"/>
          <w:sz w:val="24"/>
        </w:rPr>
      </w:pPr>
      <w:r w:rsidRPr="00930F42">
        <w:rPr>
          <w:rFonts w:ascii="Times New Roman" w:hAnsi="Times New Roman" w:cs="Times New Roman"/>
          <w:sz w:val="24"/>
        </w:rPr>
        <w:t xml:space="preserve">The Circuit indirectly spoke to this tension in the recent case of </w:t>
      </w:r>
      <w:proofErr w:type="spellStart"/>
      <w:r w:rsidRPr="00930F42">
        <w:rPr>
          <w:rFonts w:ascii="Times New Roman" w:hAnsi="Times New Roman" w:cs="Times New Roman"/>
          <w:i/>
          <w:iCs/>
          <w:sz w:val="24"/>
        </w:rPr>
        <w:t>Tufenkian</w:t>
      </w:r>
      <w:proofErr w:type="spellEnd"/>
      <w:r w:rsidRPr="00930F42">
        <w:rPr>
          <w:rFonts w:ascii="Times New Roman" w:hAnsi="Times New Roman" w:cs="Times New Roman"/>
          <w:i/>
          <w:iCs/>
          <w:sz w:val="24"/>
        </w:rPr>
        <w:t xml:space="preserve"> Import/Export Ventures, Inc. v. Einstein </w:t>
      </w:r>
      <w:proofErr w:type="spellStart"/>
      <w:r w:rsidRPr="00930F42">
        <w:rPr>
          <w:rFonts w:ascii="Times New Roman" w:hAnsi="Times New Roman" w:cs="Times New Roman"/>
          <w:i/>
          <w:iCs/>
          <w:sz w:val="24"/>
        </w:rPr>
        <w:t>Moomjy</w:t>
      </w:r>
      <w:proofErr w:type="spellEnd"/>
      <w:r w:rsidRPr="00930F42">
        <w:rPr>
          <w:rFonts w:ascii="Times New Roman" w:hAnsi="Times New Roman" w:cs="Times New Roman"/>
          <w:i/>
          <w:iCs/>
          <w:sz w:val="24"/>
        </w:rPr>
        <w:t>, Inc</w:t>
      </w:r>
      <w:r w:rsidR="006C2A2D">
        <w:rPr>
          <w:rFonts w:ascii="Times New Roman" w:hAnsi="Times New Roman" w:cs="Times New Roman"/>
          <w:sz w:val="24"/>
        </w:rPr>
        <w:t>.</w:t>
      </w:r>
      <w:r w:rsidR="006C2A2D">
        <w:rPr>
          <w:rStyle w:val="FootnoteReference"/>
          <w:rFonts w:ascii="Times New Roman" w:hAnsi="Times New Roman" w:cs="Times New Roman"/>
          <w:sz w:val="24"/>
        </w:rPr>
        <w:footnoteReference w:id="30"/>
      </w:r>
      <w:r w:rsidRPr="00930F42">
        <w:rPr>
          <w:rFonts w:ascii="Times New Roman" w:hAnsi="Times New Roman" w:cs="Times New Roman"/>
          <w:sz w:val="24"/>
        </w:rPr>
        <w:t xml:space="preserve"> There the trial court purported to use the more discerning observer test but nonetheless compared the "total-conce</w:t>
      </w:r>
      <w:r w:rsidR="00CA5D36">
        <w:rPr>
          <w:rFonts w:ascii="Times New Roman" w:hAnsi="Times New Roman" w:cs="Times New Roman"/>
          <w:sz w:val="24"/>
        </w:rPr>
        <w:t>pt-and-feel" of carpet designs.</w:t>
      </w:r>
      <w:r w:rsidRPr="00930F42">
        <w:rPr>
          <w:rFonts w:ascii="Times New Roman" w:hAnsi="Times New Roman" w:cs="Times New Roman"/>
          <w:sz w:val="24"/>
        </w:rPr>
        <w:t xml:space="preserve"> The Circuit observed that the more discerning observer test is "intended to emphasize that substantial similarity must exist between the defendant's allegedly infringing design and the </w:t>
      </w:r>
      <w:proofErr w:type="spellStart"/>
      <w:r w:rsidRPr="00930F42">
        <w:rPr>
          <w:rFonts w:ascii="Times New Roman" w:hAnsi="Times New Roman" w:cs="Times New Roman"/>
          <w:i/>
          <w:iCs/>
          <w:sz w:val="24"/>
        </w:rPr>
        <w:t>protectible</w:t>
      </w:r>
      <w:proofErr w:type="spellEnd"/>
      <w:r w:rsidRPr="00930F42">
        <w:rPr>
          <w:rFonts w:ascii="Times New Roman" w:hAnsi="Times New Roman" w:cs="Times New Roman"/>
          <w:sz w:val="24"/>
        </w:rPr>
        <w:t xml:space="preserve"> element</w:t>
      </w:r>
      <w:r w:rsidR="00CA5D36">
        <w:rPr>
          <w:rFonts w:ascii="Times New Roman" w:hAnsi="Times New Roman" w:cs="Times New Roman"/>
          <w:sz w:val="24"/>
        </w:rPr>
        <w:t>s in the plaintiff's design."</w:t>
      </w:r>
      <w:r w:rsidRPr="00930F42">
        <w:rPr>
          <w:rFonts w:ascii="Times New Roman" w:hAnsi="Times New Roman" w:cs="Times New Roman"/>
          <w:sz w:val="24"/>
        </w:rPr>
        <w:t xml:space="preserve"> In making its own comparison, the Circuit did not mention the "more discerning observer" test at all, but it did note that: </w:t>
      </w: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sz w:val="24"/>
        </w:rPr>
        <w:t xml:space="preserve"> </w:t>
      </w:r>
    </w:p>
    <w:p w:rsidR="00930F42" w:rsidRPr="00930F42" w:rsidRDefault="00930F42" w:rsidP="00265063">
      <w:pPr>
        <w:widowControl/>
        <w:ind w:left="600" w:right="600"/>
        <w:jc w:val="both"/>
        <w:rPr>
          <w:rFonts w:ascii="Times New Roman" w:hAnsi="Times New Roman" w:cs="Times New Roman"/>
          <w:sz w:val="24"/>
        </w:rPr>
      </w:pPr>
      <w:r w:rsidRPr="00930F42">
        <w:rPr>
          <w:rFonts w:ascii="Times New Roman" w:hAnsi="Times New Roman" w:cs="Times New Roman"/>
          <w:sz w:val="24"/>
        </w:rPr>
        <w:t xml:space="preserve">   "</w:t>
      </w:r>
      <w:proofErr w:type="gramStart"/>
      <w:r w:rsidRPr="00930F42">
        <w:rPr>
          <w:rFonts w:ascii="Times New Roman" w:hAnsi="Times New Roman" w:cs="Times New Roman"/>
          <w:sz w:val="24"/>
        </w:rPr>
        <w:t>the</w:t>
      </w:r>
      <w:proofErr w:type="gramEnd"/>
      <w:r w:rsidRPr="00930F42">
        <w:rPr>
          <w:rFonts w:ascii="Times New Roman" w:hAnsi="Times New Roman" w:cs="Times New Roman"/>
          <w:sz w:val="24"/>
        </w:rPr>
        <w:t xml:space="preserve"> total-concept-and-feel locution functions as a reminder that, while the infring</w:t>
      </w:r>
      <w:r w:rsidRPr="00930F42">
        <w:rPr>
          <w:rFonts w:ascii="Times New Roman" w:hAnsi="Times New Roman" w:cs="Times New Roman"/>
          <w:sz w:val="24"/>
        </w:rPr>
        <w:t>e</w:t>
      </w:r>
      <w:r w:rsidRPr="00930F42">
        <w:rPr>
          <w:rFonts w:ascii="Times New Roman" w:hAnsi="Times New Roman" w:cs="Times New Roman"/>
          <w:sz w:val="24"/>
        </w:rPr>
        <w:t xml:space="preserve">ment analysis must </w:t>
      </w:r>
      <w:r w:rsidRPr="00930F42">
        <w:rPr>
          <w:rFonts w:ascii="Times New Roman" w:hAnsi="Times New Roman" w:cs="Times New Roman"/>
          <w:i/>
          <w:iCs/>
          <w:sz w:val="24"/>
        </w:rPr>
        <w:t>begin</w:t>
      </w:r>
      <w:r w:rsidRPr="00930F42">
        <w:rPr>
          <w:rFonts w:ascii="Times New Roman" w:hAnsi="Times New Roman" w:cs="Times New Roman"/>
          <w:sz w:val="24"/>
        </w:rPr>
        <w:t xml:space="preserve"> by dissecting the copyrighted work into its component parts in order to clarify precisely what is not original, infringement analysis is not </w:t>
      </w:r>
      <w:r w:rsidRPr="00930F42">
        <w:rPr>
          <w:rFonts w:ascii="Times New Roman" w:hAnsi="Times New Roman" w:cs="Times New Roman"/>
          <w:i/>
          <w:iCs/>
          <w:sz w:val="24"/>
        </w:rPr>
        <w:t>simply</w:t>
      </w:r>
      <w:r w:rsidRPr="00930F42">
        <w:rPr>
          <w:rFonts w:ascii="Times New Roman" w:hAnsi="Times New Roman" w:cs="Times New Roman"/>
          <w:sz w:val="24"/>
        </w:rPr>
        <w:t xml:space="preserve"> a matter of ascertaining similarity between components viewed in isolation. . . . The court, confronted with an allegedly infringing work, must analyze the two works closely to figure out in what respects, if any, they are similar, and then determine whether these similarities are due to protected aesthetic expressions original to the a</w:t>
      </w:r>
      <w:r w:rsidRPr="00930F42">
        <w:rPr>
          <w:rFonts w:ascii="Times New Roman" w:hAnsi="Times New Roman" w:cs="Times New Roman"/>
          <w:sz w:val="24"/>
        </w:rPr>
        <w:t>l</w:t>
      </w:r>
      <w:r w:rsidRPr="00930F42">
        <w:rPr>
          <w:rFonts w:ascii="Times New Roman" w:hAnsi="Times New Roman" w:cs="Times New Roman"/>
          <w:sz w:val="24"/>
        </w:rPr>
        <w:t>legedly infringed work, or whether the similarity is to something in the origina</w:t>
      </w:r>
      <w:r w:rsidR="00CA5D36">
        <w:rPr>
          <w:rFonts w:ascii="Times New Roman" w:hAnsi="Times New Roman" w:cs="Times New Roman"/>
          <w:sz w:val="24"/>
        </w:rPr>
        <w:t>l that is free for the taking."</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In light of these precedents, the Court concludes that it is immaterial whether the ordinary or more discerning observer test is used here because the inquiries would be identical. The cases agree that the relevant comparison is between the </w:t>
      </w:r>
      <w:proofErr w:type="spellStart"/>
      <w:r w:rsidRPr="00930F42">
        <w:rPr>
          <w:rFonts w:ascii="Times New Roman" w:hAnsi="Times New Roman" w:cs="Times New Roman"/>
          <w:sz w:val="24"/>
        </w:rPr>
        <w:t>protectible</w:t>
      </w:r>
      <w:proofErr w:type="spellEnd"/>
      <w:r w:rsidRPr="00930F42">
        <w:rPr>
          <w:rFonts w:ascii="Times New Roman" w:hAnsi="Times New Roman" w:cs="Times New Roman"/>
          <w:sz w:val="24"/>
        </w:rPr>
        <w:t xml:space="preserve"> elements in the Garnett Photograph and the Coors Billboard, but that those elements are not to be viewed in isolation.</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The Garnett Photograph is </w:t>
      </w:r>
      <w:proofErr w:type="spellStart"/>
      <w:r w:rsidRPr="00930F42">
        <w:rPr>
          <w:rFonts w:ascii="Times New Roman" w:hAnsi="Times New Roman" w:cs="Times New Roman"/>
          <w:sz w:val="24"/>
        </w:rPr>
        <w:t>protectible</w:t>
      </w:r>
      <w:proofErr w:type="spellEnd"/>
      <w:r w:rsidRPr="00930F42">
        <w:rPr>
          <w:rFonts w:ascii="Times New Roman" w:hAnsi="Times New Roman" w:cs="Times New Roman"/>
          <w:sz w:val="24"/>
        </w:rPr>
        <w:t xml:space="preserve"> to the extent of its originality in the rendition and creation of the subject. Key elements of the Garnett Photograph that are in the public domain - such as Kevin Garnett's likeness - are not replicated in the Coors Billboard. Other elements arguably in the public domain - such as the existence of a cloudy sky, Garnett's pose, his white T-shirt, and his specific jewelry - may not be copyrightable in and of themselves, but their existence and arrangement in this photograph indisputably contribute to its originality. Thus the fact that the Garnett Photograph i</w:t>
      </w:r>
      <w:r w:rsidRPr="00930F42">
        <w:rPr>
          <w:rFonts w:ascii="Times New Roman" w:hAnsi="Times New Roman" w:cs="Times New Roman"/>
          <w:sz w:val="24"/>
        </w:rPr>
        <w:t>n</w:t>
      </w:r>
      <w:r w:rsidRPr="00930F42">
        <w:rPr>
          <w:rFonts w:ascii="Times New Roman" w:hAnsi="Times New Roman" w:cs="Times New Roman"/>
          <w:sz w:val="24"/>
        </w:rPr>
        <w:t>cludes certain elements that would not be copyrightable in isolation does not affect the nature of the comparison. The question is whether the aesthetic appeal of the two images is the same.</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The two photographs share a similar composition and angle. The lighting is similar, and both use a cloudy sky as backdrop.  [*463]  The subjects are wearing similar clothing and similar jewelry arranged in a similar way. The defendants, in other words, appear to have recreated much of the subject that </w:t>
      </w:r>
      <w:proofErr w:type="spellStart"/>
      <w:r w:rsidRPr="00930F42">
        <w:rPr>
          <w:rFonts w:ascii="Times New Roman" w:hAnsi="Times New Roman" w:cs="Times New Roman"/>
          <w:sz w:val="24"/>
        </w:rPr>
        <w:t>Mannion</w:t>
      </w:r>
      <w:proofErr w:type="spellEnd"/>
      <w:r w:rsidRPr="00930F42">
        <w:rPr>
          <w:rFonts w:ascii="Times New Roman" w:hAnsi="Times New Roman" w:cs="Times New Roman"/>
          <w:sz w:val="24"/>
        </w:rPr>
        <w:t xml:space="preserve"> had created and then, through imitation of angle and lighting, rendered it in a similar way. The similarities here thus relate to the Garnett Photograph's originality in the rendition and the creation of the subject and therefore to its protected elements.</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 xml:space="preserve">There of course are differences between the two works. The similarity analysis may take into account some, but not all, of these. It long has been the law that "no plagiarist can excuse the wrong by showing how much </w:t>
      </w:r>
      <w:r w:rsidR="00CA5D36">
        <w:rPr>
          <w:rFonts w:ascii="Times New Roman" w:hAnsi="Times New Roman" w:cs="Times New Roman"/>
          <w:sz w:val="24"/>
        </w:rPr>
        <w:t>of his work he did not pirate."</w:t>
      </w:r>
      <w:r w:rsidRPr="00930F42">
        <w:rPr>
          <w:rFonts w:ascii="Times New Roman" w:hAnsi="Times New Roman" w:cs="Times New Roman"/>
          <w:sz w:val="24"/>
        </w:rPr>
        <w:t xml:space="preserve"> Thus the addition of the words "Iced Out" and a can of Coors Light beer may not enter into the similarity analysis.</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Other differences, however, are in the nature of changes rather than additions. One image is black and white and dark, the other is in color and bright. One is the mirror image of the other. One depicts only an unidentified man's torso, the other the top three-fourths of Kevin Garnett's body. The jewelry is not identical. One T-shirt appears to fit more tightly than the other. These changes may enter the analysis because "if the points of dissimilarity not only exceed the points of simila</w:t>
      </w:r>
      <w:r w:rsidRPr="00930F42">
        <w:rPr>
          <w:rFonts w:ascii="Times New Roman" w:hAnsi="Times New Roman" w:cs="Times New Roman"/>
          <w:sz w:val="24"/>
        </w:rPr>
        <w:t>r</w:t>
      </w:r>
      <w:r w:rsidRPr="00930F42">
        <w:rPr>
          <w:rFonts w:ascii="Times New Roman" w:hAnsi="Times New Roman" w:cs="Times New Roman"/>
          <w:sz w:val="24"/>
        </w:rPr>
        <w:t>ity, but indicate that the remaining points of similarity are, within the context of plaintiff's work, of minimal importance . . .</w:t>
      </w:r>
      <w:r w:rsidR="00CA5D36">
        <w:rPr>
          <w:rFonts w:ascii="Times New Roman" w:hAnsi="Times New Roman" w:cs="Times New Roman"/>
          <w:sz w:val="24"/>
        </w:rPr>
        <w:t xml:space="preserve"> then no infringement results."</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The parties have catalogued at length and in depth the similarities and differences between these works. In the last analysis, a reasonable jury could find substantial similarity either present or a</w:t>
      </w:r>
      <w:r w:rsidRPr="00930F42">
        <w:rPr>
          <w:rFonts w:ascii="Times New Roman" w:hAnsi="Times New Roman" w:cs="Times New Roman"/>
          <w:sz w:val="24"/>
        </w:rPr>
        <w:t>b</w:t>
      </w:r>
      <w:r w:rsidRPr="00930F42">
        <w:rPr>
          <w:rFonts w:ascii="Times New Roman" w:hAnsi="Times New Roman" w:cs="Times New Roman"/>
          <w:sz w:val="24"/>
        </w:rPr>
        <w:t xml:space="preserve">sent. As in </w:t>
      </w:r>
      <w:proofErr w:type="spellStart"/>
      <w:r w:rsidRPr="00930F42">
        <w:rPr>
          <w:rFonts w:ascii="Times New Roman" w:hAnsi="Times New Roman" w:cs="Times New Roman"/>
          <w:i/>
          <w:iCs/>
          <w:sz w:val="24"/>
        </w:rPr>
        <w:t>Kisch</w:t>
      </w:r>
      <w:proofErr w:type="spellEnd"/>
      <w:r w:rsidRPr="00930F42">
        <w:rPr>
          <w:rFonts w:ascii="Times New Roman" w:hAnsi="Times New Roman" w:cs="Times New Roman"/>
          <w:i/>
          <w:iCs/>
          <w:sz w:val="24"/>
        </w:rPr>
        <w:t xml:space="preserve"> v. </w:t>
      </w:r>
      <w:proofErr w:type="spellStart"/>
      <w:r w:rsidRPr="00930F42">
        <w:rPr>
          <w:rFonts w:ascii="Times New Roman" w:hAnsi="Times New Roman" w:cs="Times New Roman"/>
          <w:i/>
          <w:iCs/>
          <w:sz w:val="24"/>
        </w:rPr>
        <w:t>Ammirati</w:t>
      </w:r>
      <w:proofErr w:type="spellEnd"/>
      <w:r w:rsidRPr="00930F42">
        <w:rPr>
          <w:rFonts w:ascii="Times New Roman" w:hAnsi="Times New Roman" w:cs="Times New Roman"/>
          <w:i/>
          <w:iCs/>
          <w:sz w:val="24"/>
        </w:rPr>
        <w:t xml:space="preserve"> &amp; </w:t>
      </w:r>
      <w:proofErr w:type="spellStart"/>
      <w:r w:rsidRPr="00930F42">
        <w:rPr>
          <w:rFonts w:ascii="Times New Roman" w:hAnsi="Times New Roman" w:cs="Times New Roman"/>
          <w:i/>
          <w:iCs/>
          <w:sz w:val="24"/>
        </w:rPr>
        <w:t>Puris</w:t>
      </w:r>
      <w:proofErr w:type="spellEnd"/>
      <w:r w:rsidRPr="00930F42">
        <w:rPr>
          <w:rFonts w:ascii="Times New Roman" w:hAnsi="Times New Roman" w:cs="Times New Roman"/>
          <w:i/>
          <w:iCs/>
          <w:sz w:val="24"/>
        </w:rPr>
        <w:t xml:space="preserve"> Inc.</w:t>
      </w:r>
      <w:r w:rsidR="00CA5D36">
        <w:rPr>
          <w:rFonts w:ascii="Times New Roman" w:hAnsi="Times New Roman" w:cs="Times New Roman"/>
          <w:sz w:val="24"/>
        </w:rPr>
        <w:t>,</w:t>
      </w:r>
      <w:r w:rsidRPr="00930F42">
        <w:rPr>
          <w:rFonts w:ascii="Times New Roman" w:hAnsi="Times New Roman" w:cs="Times New Roman"/>
          <w:sz w:val="24"/>
        </w:rPr>
        <w:t xml:space="preserve"> which presents facts as close to this case as can be </w:t>
      </w:r>
      <w:proofErr w:type="gramStart"/>
      <w:r w:rsidRPr="00930F42">
        <w:rPr>
          <w:rFonts w:ascii="Times New Roman" w:hAnsi="Times New Roman" w:cs="Times New Roman"/>
          <w:sz w:val="24"/>
        </w:rPr>
        <w:t>ima</w:t>
      </w:r>
      <w:r w:rsidRPr="00930F42">
        <w:rPr>
          <w:rFonts w:ascii="Times New Roman" w:hAnsi="Times New Roman" w:cs="Times New Roman"/>
          <w:sz w:val="24"/>
        </w:rPr>
        <w:t>g</w:t>
      </w:r>
      <w:r w:rsidRPr="00930F42">
        <w:rPr>
          <w:rFonts w:ascii="Times New Roman" w:hAnsi="Times New Roman" w:cs="Times New Roman"/>
          <w:sz w:val="24"/>
        </w:rPr>
        <w:t>ined,</w:t>
      </w:r>
      <w:proofErr w:type="gramEnd"/>
      <w:r w:rsidRPr="00930F42">
        <w:rPr>
          <w:rFonts w:ascii="Times New Roman" w:hAnsi="Times New Roman" w:cs="Times New Roman"/>
          <w:sz w:val="24"/>
        </w:rPr>
        <w:t xml:space="preserve"> the images are such that infringement cannot be ruled out - or in - as a matter of law.</w:t>
      </w:r>
    </w:p>
    <w:p w:rsidR="00931314" w:rsidRDefault="00931314"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p>
    <w:p w:rsidR="00930F42" w:rsidRPr="00930F42" w:rsidRDefault="00930F42" w:rsidP="00265063">
      <w:pPr>
        <w:widowControl/>
        <w:jc w:val="both"/>
        <w:rPr>
          <w:rFonts w:ascii="Times New Roman" w:hAnsi="Times New Roman" w:cs="Times New Roman"/>
          <w:sz w:val="24"/>
        </w:rPr>
      </w:pPr>
      <w:r w:rsidRPr="00930F42">
        <w:rPr>
          <w:rFonts w:ascii="Times New Roman" w:hAnsi="Times New Roman" w:cs="Times New Roman"/>
          <w:i/>
          <w:iCs/>
          <w:sz w:val="24"/>
        </w:rPr>
        <w:t>Conclusion</w:t>
      </w:r>
      <w:r w:rsidRPr="00930F42">
        <w:rPr>
          <w:rFonts w:ascii="Times New Roman" w:hAnsi="Times New Roman" w:cs="Times New Roman"/>
          <w:sz w:val="24"/>
        </w:rPr>
        <w:t xml:space="preserve"> </w:t>
      </w:r>
    </w:p>
    <w:p w:rsidR="00930F42" w:rsidRPr="00930F42" w:rsidRDefault="00930F42" w:rsidP="00265063">
      <w:pPr>
        <w:widowControl/>
        <w:spacing w:before="120"/>
        <w:ind w:firstLine="360"/>
        <w:jc w:val="both"/>
        <w:rPr>
          <w:rFonts w:ascii="Times New Roman" w:hAnsi="Times New Roman" w:cs="Times New Roman"/>
          <w:sz w:val="24"/>
        </w:rPr>
      </w:pPr>
      <w:r w:rsidRPr="00930F42">
        <w:rPr>
          <w:rFonts w:ascii="Times New Roman" w:hAnsi="Times New Roman" w:cs="Times New Roman"/>
          <w:sz w:val="24"/>
        </w:rPr>
        <w:t>The defendants' motion for summary judgment dismissing the complaint (docket item 18) is granted to the extent that the complaint seeks relief for violation of the plaintiff's exclusive right to prepare derivative works and otherwise denied. The plaintiff's cross motion for summary judgment is denied.</w:t>
      </w:r>
    </w:p>
    <w:p w:rsidR="00931314" w:rsidRDefault="00931314" w:rsidP="00265063">
      <w:pPr>
        <w:widowControl/>
        <w:spacing w:before="120"/>
        <w:ind w:firstLine="360"/>
        <w:jc w:val="both"/>
        <w:rPr>
          <w:rFonts w:ascii="Times New Roman" w:hAnsi="Times New Roman" w:cs="Times New Roman"/>
          <w:sz w:val="24"/>
        </w:rPr>
      </w:pPr>
    </w:p>
    <w:p w:rsidR="00930F42" w:rsidRDefault="00126B99">
      <w:pPr>
        <w:widowControl/>
        <w:suppressAutoHyphens/>
        <w:rPr>
          <w:rFonts w:ascii="Courier New" w:hAnsi="Courier New" w:cs="Courier New"/>
        </w:rPr>
      </w:pPr>
      <w:r>
        <w:rPr>
          <w:rFonts w:ascii="Courier New" w:hAnsi="Courier New" w:cs="Courier New"/>
          <w:noProof/>
        </w:rPr>
        <w:drawing>
          <wp:inline distT="0" distB="0" distL="0" distR="0">
            <wp:extent cx="2977515" cy="8138160"/>
            <wp:effectExtent l="25400" t="0" r="0" b="0"/>
            <wp:docPr id="2" name="Picture 1" descr="Pictur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png"/>
                    <pic:cNvPicPr/>
                  </pic:nvPicPr>
                  <pic:blipFill>
                    <a:blip r:embed="rId6"/>
                    <a:stretch>
                      <a:fillRect/>
                    </a:stretch>
                  </pic:blipFill>
                  <pic:spPr>
                    <a:xfrm>
                      <a:off x="0" y="0"/>
                      <a:ext cx="2977515" cy="8138160"/>
                    </a:xfrm>
                    <a:prstGeom prst="rect">
                      <a:avLst/>
                    </a:prstGeom>
                  </pic:spPr>
                </pic:pic>
              </a:graphicData>
            </a:graphic>
          </wp:inline>
        </w:drawing>
      </w:r>
    </w:p>
    <w:sectPr w:rsidR="00930F42" w:rsidSect="00510B83">
      <w:headerReference w:type="default" r:id="rId7"/>
      <w:footerReference w:type="even" r:id="rId8"/>
      <w:footerReference w:type="default" r:id="rId9"/>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B61" w:rsidRDefault="00597B61">
      <w:r>
        <w:separator/>
      </w:r>
    </w:p>
  </w:endnote>
  <w:endnote w:type="continuationSeparator" w:id="0">
    <w:p w:rsidR="00597B61" w:rsidRDefault="00597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12" w:rsidRDefault="00B41912" w:rsidP="00BF0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1912" w:rsidRDefault="00B4191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12" w:rsidRDefault="00B41912" w:rsidP="00BF0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97B61" w:rsidRDefault="00597B61">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B61" w:rsidRDefault="00597B61">
      <w:r>
        <w:separator/>
      </w:r>
    </w:p>
  </w:footnote>
  <w:footnote w:type="continuationSeparator" w:id="0">
    <w:p w:rsidR="00597B61" w:rsidRDefault="00597B61">
      <w:r>
        <w:continuationSeparator/>
      </w:r>
    </w:p>
  </w:footnote>
  <w:footnote w:id="1">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Contrary to the implication in some of the plaintiff's papers, this case does not require a determination whether the defendants have violated the plaintiff's exclusive right </w:t>
      </w:r>
      <w:proofErr w:type="gramStart"/>
      <w:r w:rsidRPr="00597B61">
        <w:rPr>
          <w:rFonts w:ascii="Times New Roman" w:hAnsi="Times New Roman"/>
          <w:sz w:val="20"/>
        </w:rPr>
        <w:t>under</w:t>
      </w:r>
      <w:proofErr w:type="gramEnd"/>
      <w:r w:rsidRPr="00597B61">
        <w:rPr>
          <w:rFonts w:ascii="Times New Roman" w:hAnsi="Times New Roman"/>
          <w:sz w:val="20"/>
        </w:rPr>
        <w:t xml:space="preserve"> 17 U.S.C. ß 106(2) to prepare derivative works based upon the Garnett Photograph. The image used on the Iced Out Comp Board may have been a derivative work based upon the Garnett Photograph, </w:t>
      </w:r>
      <w:r w:rsidRPr="00597B61">
        <w:rPr>
          <w:rFonts w:ascii="Times New Roman" w:hAnsi="Times New Roman"/>
          <w:i/>
          <w:iCs/>
          <w:sz w:val="20"/>
        </w:rPr>
        <w:t xml:space="preserve">see </w:t>
      </w:r>
      <w:r w:rsidRPr="00597B61">
        <w:rPr>
          <w:rFonts w:ascii="Times New Roman" w:hAnsi="Times New Roman"/>
          <w:sz w:val="20"/>
        </w:rPr>
        <w:t>17 U.S.C. ß 101 (2005), but CHWA obtained the right to use the Garnett Photograph in co</w:t>
      </w:r>
      <w:r w:rsidRPr="00597B61">
        <w:rPr>
          <w:rFonts w:ascii="Times New Roman" w:hAnsi="Times New Roman"/>
          <w:sz w:val="20"/>
        </w:rPr>
        <w:t>n</w:t>
      </w:r>
      <w:r w:rsidRPr="00597B61">
        <w:rPr>
          <w:rFonts w:ascii="Times New Roman" w:hAnsi="Times New Roman"/>
          <w:sz w:val="20"/>
        </w:rPr>
        <w:t>nection with the Iced Out Comp Board.</w:t>
      </w:r>
    </w:p>
    <w:p w:rsidR="00597B61" w:rsidRPr="00597B61" w:rsidRDefault="00597B61" w:rsidP="00265063">
      <w:pPr>
        <w:pStyle w:val="FootnoteText"/>
        <w:ind w:firstLine="720"/>
        <w:jc w:val="both"/>
        <w:rPr>
          <w:rFonts w:ascii="Times New Roman" w:hAnsi="Times New Roman"/>
          <w:sz w:val="20"/>
        </w:rPr>
      </w:pPr>
      <w:r w:rsidRPr="00597B61">
        <w:rPr>
          <w:rFonts w:ascii="Times New Roman" w:hAnsi="Times New Roman"/>
          <w:sz w:val="20"/>
        </w:rPr>
        <w:t>The question whether the Coors Billboard is a derivative work based upon the Garnett Photograph is immat</w:t>
      </w:r>
      <w:r w:rsidRPr="00597B61">
        <w:rPr>
          <w:rFonts w:ascii="Times New Roman" w:hAnsi="Times New Roman"/>
          <w:sz w:val="20"/>
        </w:rPr>
        <w:t>e</w:t>
      </w:r>
      <w:r w:rsidRPr="00597B61">
        <w:rPr>
          <w:rFonts w:ascii="Times New Roman" w:hAnsi="Times New Roman"/>
          <w:sz w:val="20"/>
        </w:rPr>
        <w:t xml:space="preserve">rial. "[A] </w:t>
      </w:r>
      <w:proofErr w:type="gramStart"/>
      <w:r w:rsidRPr="00597B61">
        <w:rPr>
          <w:rFonts w:ascii="Times New Roman" w:hAnsi="Times New Roman"/>
          <w:sz w:val="20"/>
        </w:rPr>
        <w:t>work</w:t>
      </w:r>
      <w:proofErr w:type="gramEnd"/>
      <w:r w:rsidRPr="00597B61">
        <w:rPr>
          <w:rFonts w:ascii="Times New Roman" w:hAnsi="Times New Roman"/>
          <w:sz w:val="20"/>
        </w:rPr>
        <w:t xml:space="preserve"> will be considered a derivative work only if it would be considered an infringing work" absent consent. </w:t>
      </w:r>
      <w:proofErr w:type="gramStart"/>
      <w:r w:rsidRPr="00597B61">
        <w:rPr>
          <w:rFonts w:ascii="Times New Roman" w:hAnsi="Times New Roman"/>
          <w:sz w:val="20"/>
        </w:rPr>
        <w:t>1 NIMMER ß 3.01, at 3-4.</w:t>
      </w:r>
      <w:proofErr w:type="gramEnd"/>
      <w:r w:rsidRPr="00597B61">
        <w:rPr>
          <w:rFonts w:ascii="Times New Roman" w:hAnsi="Times New Roman"/>
          <w:sz w:val="20"/>
        </w:rPr>
        <w:t xml:space="preserve"> That is, the infringement inquiry logically precedes or at least controls the derivative work inquiry.</w:t>
      </w:r>
    </w:p>
    <w:p w:rsidR="00597B61" w:rsidRPr="00597B61" w:rsidRDefault="00597B61" w:rsidP="00265063">
      <w:pPr>
        <w:pStyle w:val="FootnoteText"/>
        <w:ind w:firstLine="720"/>
        <w:jc w:val="both"/>
        <w:rPr>
          <w:rFonts w:ascii="Times New Roman" w:hAnsi="Times New Roman"/>
          <w:sz w:val="20"/>
        </w:rPr>
      </w:pPr>
      <w:r w:rsidRPr="00597B61">
        <w:rPr>
          <w:rFonts w:ascii="Times New Roman" w:hAnsi="Times New Roman"/>
          <w:sz w:val="20"/>
        </w:rPr>
        <w:t xml:space="preserve">Finally - again contrary to the plaintiff's suggestion, </w:t>
      </w:r>
      <w:r w:rsidRPr="00597B61">
        <w:rPr>
          <w:rFonts w:ascii="Times New Roman" w:hAnsi="Times New Roman"/>
          <w:i/>
          <w:iCs/>
          <w:sz w:val="20"/>
        </w:rPr>
        <w:t xml:space="preserve">see </w:t>
      </w:r>
      <w:r w:rsidRPr="00597B61">
        <w:rPr>
          <w:rFonts w:ascii="Times New Roman" w:hAnsi="Times New Roman"/>
          <w:sz w:val="20"/>
        </w:rPr>
        <w:t xml:space="preserve">Pl. Opening </w:t>
      </w:r>
      <w:proofErr w:type="spellStart"/>
      <w:r w:rsidRPr="00597B61">
        <w:rPr>
          <w:rFonts w:ascii="Times New Roman" w:hAnsi="Times New Roman"/>
          <w:sz w:val="20"/>
        </w:rPr>
        <w:t>Mem</w:t>
      </w:r>
      <w:proofErr w:type="spellEnd"/>
      <w:r w:rsidRPr="00597B61">
        <w:rPr>
          <w:rFonts w:ascii="Times New Roman" w:hAnsi="Times New Roman"/>
          <w:sz w:val="20"/>
        </w:rPr>
        <w:t xml:space="preserve">. </w:t>
      </w:r>
      <w:proofErr w:type="gramStart"/>
      <w:r w:rsidRPr="00597B61">
        <w:rPr>
          <w:rFonts w:ascii="Times New Roman" w:hAnsi="Times New Roman"/>
          <w:sz w:val="20"/>
        </w:rPr>
        <w:t xml:space="preserve">9; Pl. Reply </w:t>
      </w:r>
      <w:proofErr w:type="spellStart"/>
      <w:r w:rsidRPr="00597B61">
        <w:rPr>
          <w:rFonts w:ascii="Times New Roman" w:hAnsi="Times New Roman"/>
          <w:sz w:val="20"/>
        </w:rPr>
        <w:t>Mem</w:t>
      </w:r>
      <w:proofErr w:type="spellEnd"/>
      <w:r w:rsidRPr="00597B61">
        <w:rPr>
          <w:rFonts w:ascii="Times New Roman" w:hAnsi="Times New Roman"/>
          <w:sz w:val="20"/>
        </w:rPr>
        <w:t>.</w:t>
      </w:r>
      <w:proofErr w:type="gramEnd"/>
      <w:r w:rsidRPr="00597B61">
        <w:rPr>
          <w:rFonts w:ascii="Times New Roman" w:hAnsi="Times New Roman"/>
          <w:sz w:val="20"/>
        </w:rPr>
        <w:t xml:space="preserve"> 2-4; Tr. 21-24 - also immaterial is the question whether the Coors Billboard may infringe </w:t>
      </w:r>
      <w:proofErr w:type="spellStart"/>
      <w:r w:rsidRPr="00597B61">
        <w:rPr>
          <w:rFonts w:ascii="Times New Roman" w:hAnsi="Times New Roman"/>
          <w:sz w:val="20"/>
        </w:rPr>
        <w:t>Mannion's</w:t>
      </w:r>
      <w:proofErr w:type="spellEnd"/>
      <w:r w:rsidRPr="00597B61">
        <w:rPr>
          <w:rFonts w:ascii="Times New Roman" w:hAnsi="Times New Roman"/>
          <w:sz w:val="20"/>
        </w:rPr>
        <w:t xml:space="preserve"> copyright if the Coors Billboard is </w:t>
      </w:r>
      <w:r w:rsidRPr="00597B61">
        <w:rPr>
          <w:rFonts w:ascii="Times New Roman" w:hAnsi="Times New Roman"/>
          <w:i/>
          <w:iCs/>
          <w:sz w:val="20"/>
        </w:rPr>
        <w:t xml:space="preserve">not </w:t>
      </w:r>
      <w:r w:rsidRPr="00597B61">
        <w:rPr>
          <w:rFonts w:ascii="Times New Roman" w:hAnsi="Times New Roman"/>
          <w:sz w:val="20"/>
        </w:rPr>
        <w:t xml:space="preserve">substantially similar to the Garnett Photograph but </w:t>
      </w:r>
      <w:r w:rsidRPr="00597B61">
        <w:rPr>
          <w:rFonts w:ascii="Times New Roman" w:hAnsi="Times New Roman"/>
          <w:i/>
          <w:iCs/>
          <w:sz w:val="20"/>
        </w:rPr>
        <w:t xml:space="preserve">is </w:t>
      </w:r>
      <w:r w:rsidRPr="00597B61">
        <w:rPr>
          <w:rFonts w:ascii="Times New Roman" w:hAnsi="Times New Roman"/>
          <w:sz w:val="20"/>
        </w:rPr>
        <w:t xml:space="preserve">substantially similar to the Garnett Photograph's hypothesized derivative on the Iced Out Comp Board. </w:t>
      </w:r>
      <w:proofErr w:type="spellStart"/>
      <w:r w:rsidRPr="00597B61">
        <w:rPr>
          <w:rFonts w:ascii="Times New Roman" w:hAnsi="Times New Roman"/>
          <w:sz w:val="20"/>
        </w:rPr>
        <w:t>Mannion</w:t>
      </w:r>
      <w:proofErr w:type="spellEnd"/>
      <w:r w:rsidRPr="00597B61">
        <w:rPr>
          <w:rFonts w:ascii="Times New Roman" w:hAnsi="Times New Roman"/>
          <w:sz w:val="20"/>
        </w:rPr>
        <w:t xml:space="preserve"> has no registered copyright in the image on the Iced Out Comp Board, which precludes a suit for infringement based upon that image.  </w:t>
      </w:r>
      <w:r w:rsidRPr="00597B61">
        <w:rPr>
          <w:rFonts w:ascii="Times New Roman" w:hAnsi="Times New Roman"/>
          <w:i/>
          <w:iCs/>
          <w:sz w:val="20"/>
        </w:rPr>
        <w:t xml:space="preserve">Well-Made Toy Mfg. Corp. v. </w:t>
      </w:r>
      <w:proofErr w:type="spellStart"/>
      <w:r w:rsidRPr="00597B61">
        <w:rPr>
          <w:rFonts w:ascii="Times New Roman" w:hAnsi="Times New Roman"/>
          <w:i/>
          <w:iCs/>
          <w:sz w:val="20"/>
        </w:rPr>
        <w:t>Goffa</w:t>
      </w:r>
      <w:proofErr w:type="spellEnd"/>
      <w:r w:rsidRPr="00597B61">
        <w:rPr>
          <w:rFonts w:ascii="Times New Roman" w:hAnsi="Times New Roman"/>
          <w:i/>
          <w:iCs/>
          <w:sz w:val="20"/>
        </w:rPr>
        <w:t xml:space="preserve"> Int'l Corp.</w:t>
      </w:r>
      <w:r w:rsidRPr="00597B61">
        <w:rPr>
          <w:rFonts w:ascii="Times New Roman" w:hAnsi="Times New Roman"/>
          <w:sz w:val="20"/>
        </w:rPr>
        <w:t>, 354 F.3d 112, 115-117 (2d Cir. 2003); 17 U.S.C. ß 411(a) (2005).</w:t>
      </w:r>
      <w:r w:rsidR="00B13D71">
        <w:rPr>
          <w:rFonts w:ascii="Times New Roman" w:hAnsi="Times New Roman"/>
          <w:sz w:val="20"/>
        </w:rPr>
        <w:t xml:space="preserve">  </w:t>
      </w:r>
      <w:r w:rsidRPr="00597B61">
        <w:rPr>
          <w:rFonts w:ascii="Times New Roman" w:hAnsi="Times New Roman"/>
          <w:sz w:val="20"/>
        </w:rPr>
        <w:t xml:space="preserve">The only question in this case is whether the Coors Billboard infringes the copyright in the Garnett Photograph. The only material comparison therefore is between those two images. Accordingly, the complaint is dismissed to the extent that it asserts a violation of </w:t>
      </w:r>
      <w:proofErr w:type="spellStart"/>
      <w:r w:rsidRPr="00597B61">
        <w:rPr>
          <w:rFonts w:ascii="Times New Roman" w:hAnsi="Times New Roman"/>
          <w:sz w:val="20"/>
        </w:rPr>
        <w:t>Mannion's</w:t>
      </w:r>
      <w:proofErr w:type="spellEnd"/>
      <w:r w:rsidRPr="00597B61">
        <w:rPr>
          <w:rFonts w:ascii="Times New Roman" w:hAnsi="Times New Roman"/>
          <w:sz w:val="20"/>
        </w:rPr>
        <w:t xml:space="preserve"> exclusive right to prepare derivative works.</w:t>
      </w:r>
    </w:p>
  </w:footnote>
  <w:footnote w:id="2">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i/>
          <w:iCs/>
          <w:sz w:val="20"/>
        </w:rPr>
        <w:t>E.g.</w:t>
      </w:r>
      <w:proofErr w:type="gramStart"/>
      <w:r w:rsidRPr="00597B61">
        <w:rPr>
          <w:rFonts w:ascii="Times New Roman" w:hAnsi="Times New Roman" w:cs="Times New Roman"/>
          <w:sz w:val="20"/>
        </w:rPr>
        <w:t xml:space="preserve">,  </w:t>
      </w:r>
      <w:proofErr w:type="spellStart"/>
      <w:r w:rsidRPr="00597B61">
        <w:rPr>
          <w:rFonts w:ascii="Times New Roman" w:hAnsi="Times New Roman" w:cs="Times New Roman"/>
          <w:i/>
          <w:iCs/>
          <w:sz w:val="20"/>
        </w:rPr>
        <w:t>Caratzas</w:t>
      </w:r>
      <w:proofErr w:type="spellEnd"/>
      <w:proofErr w:type="gramEnd"/>
      <w:r w:rsidRPr="00597B61">
        <w:rPr>
          <w:rFonts w:ascii="Times New Roman" w:hAnsi="Times New Roman" w:cs="Times New Roman"/>
          <w:i/>
          <w:iCs/>
          <w:sz w:val="20"/>
        </w:rPr>
        <w:t xml:space="preserve"> v. Time Life, Inc.</w:t>
      </w:r>
      <w:r w:rsidRPr="00597B61">
        <w:rPr>
          <w:rFonts w:ascii="Times New Roman" w:hAnsi="Times New Roman" w:cs="Times New Roman"/>
          <w:sz w:val="20"/>
        </w:rPr>
        <w:t>, 1992 U.S. Dist. LEXIS 16285, No. 92 Civ. 6346 (PKL), 1992 WL 322033, at *4 (S.D.N.Y. Oct. 23, 1992) (observing, in the context of photographs of historic sites, that "Justice Holmes made it clear almost ninety years ago that actionable copying does not occur where a photographer takes a picture of the subject ma</w:t>
      </w:r>
      <w:r w:rsidRPr="00597B61">
        <w:rPr>
          <w:rFonts w:ascii="Times New Roman" w:hAnsi="Times New Roman" w:cs="Times New Roman"/>
          <w:sz w:val="20"/>
        </w:rPr>
        <w:t>t</w:t>
      </w:r>
      <w:r w:rsidRPr="00597B61">
        <w:rPr>
          <w:rFonts w:ascii="Times New Roman" w:hAnsi="Times New Roman" w:cs="Times New Roman"/>
          <w:sz w:val="20"/>
        </w:rPr>
        <w:t>ter depicted in a copyrighted photograph, so long as the second photographer does not copy original aspects of the cop</w:t>
      </w:r>
      <w:r w:rsidRPr="00597B61">
        <w:rPr>
          <w:rFonts w:ascii="Times New Roman" w:hAnsi="Times New Roman" w:cs="Times New Roman"/>
          <w:sz w:val="20"/>
        </w:rPr>
        <w:t>y</w:t>
      </w:r>
      <w:r w:rsidRPr="00597B61">
        <w:rPr>
          <w:rFonts w:ascii="Times New Roman" w:hAnsi="Times New Roman" w:cs="Times New Roman"/>
          <w:sz w:val="20"/>
        </w:rPr>
        <w:t>righted work, such as lighting or placement of the subject.").</w:t>
      </w:r>
    </w:p>
  </w:footnote>
  <w:footnote w:id="3">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i/>
          <w:iCs/>
          <w:sz w:val="20"/>
        </w:rPr>
        <w:t xml:space="preserve">See </w:t>
      </w:r>
      <w:r w:rsidRPr="00597B61">
        <w:rPr>
          <w:rFonts w:ascii="Times New Roman" w:hAnsi="Times New Roman" w:cs="Times New Roman"/>
          <w:sz w:val="20"/>
        </w:rPr>
        <w:t xml:space="preserve"> </w:t>
      </w:r>
      <w:r w:rsidRPr="00597B61">
        <w:rPr>
          <w:rFonts w:ascii="Times New Roman" w:hAnsi="Times New Roman" w:cs="Times New Roman"/>
          <w:i/>
          <w:iCs/>
          <w:sz w:val="20"/>
        </w:rPr>
        <w:t>Rogers</w:t>
      </w:r>
      <w:proofErr w:type="gramEnd"/>
      <w:r w:rsidRPr="00597B61">
        <w:rPr>
          <w:rFonts w:ascii="Times New Roman" w:hAnsi="Times New Roman" w:cs="Times New Roman"/>
          <w:i/>
          <w:iCs/>
          <w:sz w:val="20"/>
        </w:rPr>
        <w:t xml:space="preserve"> v. </w:t>
      </w:r>
      <w:proofErr w:type="spellStart"/>
      <w:r w:rsidRPr="00597B61">
        <w:rPr>
          <w:rFonts w:ascii="Times New Roman" w:hAnsi="Times New Roman" w:cs="Times New Roman"/>
          <w:i/>
          <w:iCs/>
          <w:sz w:val="20"/>
        </w:rPr>
        <w:t>Koons</w:t>
      </w:r>
      <w:proofErr w:type="spellEnd"/>
      <w:r w:rsidRPr="00597B61">
        <w:rPr>
          <w:rFonts w:ascii="Times New Roman" w:hAnsi="Times New Roman" w:cs="Times New Roman"/>
          <w:sz w:val="20"/>
        </w:rPr>
        <w:t xml:space="preserve">, 960 F.2d 301 (2d Cir. 1992);  </w:t>
      </w:r>
      <w:r w:rsidRPr="00597B61">
        <w:rPr>
          <w:rFonts w:ascii="Times New Roman" w:hAnsi="Times New Roman" w:cs="Times New Roman"/>
          <w:i/>
          <w:iCs/>
          <w:sz w:val="20"/>
        </w:rPr>
        <w:t>Gross v. Seligman</w:t>
      </w:r>
      <w:r w:rsidRPr="00597B61">
        <w:rPr>
          <w:rFonts w:ascii="Times New Roman" w:hAnsi="Times New Roman" w:cs="Times New Roman"/>
          <w:sz w:val="20"/>
        </w:rPr>
        <w:t>, 212 F. 930 (2d Cir. 1914).</w:t>
      </w:r>
    </w:p>
  </w:footnote>
  <w:footnote w:id="4">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i/>
          <w:iCs/>
          <w:sz w:val="20"/>
        </w:rPr>
        <w:t xml:space="preserve">See </w:t>
      </w:r>
      <w:r w:rsidRPr="00597B61">
        <w:rPr>
          <w:rFonts w:ascii="Times New Roman" w:hAnsi="Times New Roman" w:cs="Times New Roman"/>
          <w:sz w:val="20"/>
        </w:rPr>
        <w:t xml:space="preserve"> </w:t>
      </w:r>
      <w:r w:rsidRPr="00597B61">
        <w:rPr>
          <w:rFonts w:ascii="Times New Roman" w:hAnsi="Times New Roman" w:cs="Times New Roman"/>
          <w:i/>
          <w:iCs/>
          <w:sz w:val="20"/>
        </w:rPr>
        <w:t>Burrow</w:t>
      </w:r>
      <w:proofErr w:type="gramEnd"/>
      <w:r w:rsidRPr="00597B61">
        <w:rPr>
          <w:rFonts w:ascii="Times New Roman" w:hAnsi="Times New Roman" w:cs="Times New Roman"/>
          <w:i/>
          <w:iCs/>
          <w:sz w:val="20"/>
        </w:rPr>
        <w:t xml:space="preserve">-Giles Lithographic Co. v. </w:t>
      </w:r>
      <w:proofErr w:type="spellStart"/>
      <w:r w:rsidRPr="00597B61">
        <w:rPr>
          <w:rFonts w:ascii="Times New Roman" w:hAnsi="Times New Roman" w:cs="Times New Roman"/>
          <w:i/>
          <w:iCs/>
          <w:sz w:val="20"/>
        </w:rPr>
        <w:t>Sarony</w:t>
      </w:r>
      <w:proofErr w:type="spellEnd"/>
      <w:r w:rsidRPr="00597B61">
        <w:rPr>
          <w:rFonts w:ascii="Times New Roman" w:hAnsi="Times New Roman" w:cs="Times New Roman"/>
          <w:sz w:val="20"/>
        </w:rPr>
        <w:t xml:space="preserve">, 111 U.S. 53, 28 L. Ed. 349, 4 S. Ct. 279, 1884 Dec. </w:t>
      </w:r>
      <w:proofErr w:type="spellStart"/>
      <w:r w:rsidRPr="00597B61">
        <w:rPr>
          <w:rFonts w:ascii="Times New Roman" w:hAnsi="Times New Roman" w:cs="Times New Roman"/>
          <w:sz w:val="20"/>
        </w:rPr>
        <w:t>Comm'r</w:t>
      </w:r>
      <w:proofErr w:type="spellEnd"/>
      <w:r w:rsidRPr="00597B61">
        <w:rPr>
          <w:rFonts w:ascii="Times New Roman" w:hAnsi="Times New Roman" w:cs="Times New Roman"/>
          <w:sz w:val="20"/>
        </w:rPr>
        <w:t xml:space="preserve"> Pat. 186 (1884)</w:t>
      </w:r>
      <w:proofErr w:type="gramStart"/>
      <w:r w:rsidRPr="00597B61">
        <w:rPr>
          <w:rFonts w:ascii="Times New Roman" w:hAnsi="Times New Roman" w:cs="Times New Roman"/>
          <w:sz w:val="20"/>
        </w:rPr>
        <w:t xml:space="preserve">;  </w:t>
      </w:r>
      <w:r w:rsidRPr="00597B61">
        <w:rPr>
          <w:rFonts w:ascii="Times New Roman" w:hAnsi="Times New Roman" w:cs="Times New Roman"/>
          <w:i/>
          <w:iCs/>
          <w:sz w:val="20"/>
        </w:rPr>
        <w:t>SHL</w:t>
      </w:r>
      <w:proofErr w:type="gramEnd"/>
      <w:r w:rsidRPr="00597B61">
        <w:rPr>
          <w:rFonts w:ascii="Times New Roman" w:hAnsi="Times New Roman" w:cs="Times New Roman"/>
          <w:i/>
          <w:iCs/>
          <w:sz w:val="20"/>
        </w:rPr>
        <w:t xml:space="preserve"> Imaging, Inc. v. Artisan House, Inc.</w:t>
      </w:r>
      <w:r w:rsidRPr="00597B61">
        <w:rPr>
          <w:rFonts w:ascii="Times New Roman" w:hAnsi="Times New Roman" w:cs="Times New Roman"/>
          <w:sz w:val="20"/>
        </w:rPr>
        <w:t xml:space="preserve">, 117 F. Supp. 2d 301, 307-08 (S.D.N.Y. 2000) (recounting the history of </w:t>
      </w:r>
      <w:r w:rsidRPr="00597B61">
        <w:rPr>
          <w:rFonts w:ascii="Times New Roman" w:hAnsi="Times New Roman" w:cs="Times New Roman"/>
          <w:i/>
          <w:iCs/>
          <w:sz w:val="20"/>
        </w:rPr>
        <w:t>Burrow-Giles</w:t>
      </w:r>
      <w:r w:rsidRPr="00597B61">
        <w:rPr>
          <w:rFonts w:ascii="Times New Roman" w:hAnsi="Times New Roman" w:cs="Times New Roman"/>
          <w:sz w:val="20"/>
        </w:rPr>
        <w:t xml:space="preserve"> with reference to THE WAKING DREAM: PHOTOGRAPHY'S FIRST CENTURY 339-40 (Met. </w:t>
      </w:r>
      <w:proofErr w:type="gramStart"/>
      <w:r w:rsidRPr="00597B61">
        <w:rPr>
          <w:rFonts w:ascii="Times New Roman" w:hAnsi="Times New Roman" w:cs="Times New Roman"/>
          <w:sz w:val="20"/>
        </w:rPr>
        <w:t>Museum of Art 1993)).</w:t>
      </w:r>
      <w:proofErr w:type="gramEnd"/>
    </w:p>
  </w:footnote>
  <w:footnote w:id="5">
    <w:p w:rsidR="00597B61" w:rsidRPr="00597B61" w:rsidRDefault="00597B61" w:rsidP="00265063">
      <w:pPr>
        <w:pStyle w:val="FootnoteText"/>
        <w:jc w:val="both"/>
        <w:rPr>
          <w:rFonts w:ascii="Times New Roman" w:hAnsi="Times New Roman" w:cs="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i/>
          <w:iCs/>
          <w:sz w:val="20"/>
        </w:rPr>
        <w:t xml:space="preserve">See </w:t>
      </w:r>
      <w:r w:rsidRPr="00597B61">
        <w:rPr>
          <w:rFonts w:ascii="Times New Roman" w:hAnsi="Times New Roman" w:cs="Times New Roman"/>
          <w:sz w:val="20"/>
        </w:rPr>
        <w:t xml:space="preserve"> </w:t>
      </w:r>
      <w:r w:rsidRPr="00597B61">
        <w:rPr>
          <w:rFonts w:ascii="Times New Roman" w:hAnsi="Times New Roman" w:cs="Times New Roman"/>
          <w:i/>
          <w:iCs/>
          <w:sz w:val="20"/>
        </w:rPr>
        <w:t>Burrow</w:t>
      </w:r>
      <w:proofErr w:type="gramEnd"/>
      <w:r w:rsidRPr="00597B61">
        <w:rPr>
          <w:rFonts w:ascii="Times New Roman" w:hAnsi="Times New Roman" w:cs="Times New Roman"/>
          <w:i/>
          <w:iCs/>
          <w:sz w:val="20"/>
        </w:rPr>
        <w:t>-Giles Lithographic Co.</w:t>
      </w:r>
      <w:r w:rsidRPr="00597B61">
        <w:rPr>
          <w:rFonts w:ascii="Times New Roman" w:hAnsi="Times New Roman" w:cs="Times New Roman"/>
          <w:sz w:val="20"/>
        </w:rPr>
        <w:t xml:space="preserve">, 111 U.S. at 60 (originality of Wilde portrait founded upon overall composition, including pose, clothing, background, light, and shade, "suggesting and evoking the desired expression");  </w:t>
      </w:r>
      <w:proofErr w:type="spellStart"/>
      <w:r w:rsidRPr="00597B61">
        <w:rPr>
          <w:rFonts w:ascii="Times New Roman" w:hAnsi="Times New Roman" w:cs="Times New Roman"/>
          <w:i/>
          <w:iCs/>
          <w:sz w:val="20"/>
        </w:rPr>
        <w:t>Leibovitz</w:t>
      </w:r>
      <w:proofErr w:type="spellEnd"/>
      <w:r w:rsidRPr="00597B61">
        <w:rPr>
          <w:rFonts w:ascii="Times New Roman" w:hAnsi="Times New Roman" w:cs="Times New Roman"/>
          <w:i/>
          <w:iCs/>
          <w:sz w:val="20"/>
        </w:rPr>
        <w:t xml:space="preserve"> v. Paramount Pictures Corp.</w:t>
      </w:r>
      <w:r w:rsidRPr="00597B61">
        <w:rPr>
          <w:rFonts w:ascii="Times New Roman" w:hAnsi="Times New Roman" w:cs="Times New Roman"/>
          <w:sz w:val="20"/>
        </w:rPr>
        <w:t>, 137 F.3d 109, 116 (2d Cir. 1998) ("</w:t>
      </w:r>
      <w:proofErr w:type="spellStart"/>
      <w:r w:rsidRPr="00597B61">
        <w:rPr>
          <w:rFonts w:ascii="Times New Roman" w:hAnsi="Times New Roman" w:cs="Times New Roman"/>
          <w:sz w:val="20"/>
        </w:rPr>
        <w:t>Leibovitz</w:t>
      </w:r>
      <w:proofErr w:type="spellEnd"/>
      <w:r w:rsidRPr="00597B61">
        <w:rPr>
          <w:rFonts w:ascii="Times New Roman" w:hAnsi="Times New Roman" w:cs="Times New Roman"/>
          <w:sz w:val="20"/>
        </w:rPr>
        <w:t xml:space="preserve"> is entitled to protection for such artistic el</w:t>
      </w:r>
      <w:r w:rsidRPr="00597B61">
        <w:rPr>
          <w:rFonts w:ascii="Times New Roman" w:hAnsi="Times New Roman" w:cs="Times New Roman"/>
          <w:sz w:val="20"/>
        </w:rPr>
        <w:t>e</w:t>
      </w:r>
      <w:r w:rsidRPr="00597B61">
        <w:rPr>
          <w:rFonts w:ascii="Times New Roman" w:hAnsi="Times New Roman" w:cs="Times New Roman"/>
          <w:sz w:val="20"/>
        </w:rPr>
        <w:t xml:space="preserve">ments as the particular lighting, the resulting skin tone of the subject, and the camera angle that she selected."); </w:t>
      </w:r>
      <w:r w:rsidRPr="00597B61">
        <w:rPr>
          <w:rFonts w:ascii="Times New Roman" w:hAnsi="Times New Roman" w:cs="Times New Roman"/>
          <w:i/>
          <w:iCs/>
          <w:sz w:val="20"/>
        </w:rPr>
        <w:t xml:space="preserve"> Rogers v. </w:t>
      </w:r>
      <w:proofErr w:type="spellStart"/>
      <w:r w:rsidRPr="00597B61">
        <w:rPr>
          <w:rFonts w:ascii="Times New Roman" w:hAnsi="Times New Roman" w:cs="Times New Roman"/>
          <w:i/>
          <w:iCs/>
          <w:sz w:val="20"/>
        </w:rPr>
        <w:t>Koons</w:t>
      </w:r>
      <w:proofErr w:type="spellEnd"/>
      <w:r w:rsidRPr="00597B61">
        <w:rPr>
          <w:rFonts w:ascii="Times New Roman" w:hAnsi="Times New Roman" w:cs="Times New Roman"/>
          <w:sz w:val="20"/>
        </w:rPr>
        <w:t xml:space="preserve">, 960 F.2d 301, 307 (2d Cir. 1992) ("Elements of originality in a photograph may include posing the subjects, lighting, angle, selection of film and camera, evoking the desired expression, and almost any other variant involved.");  </w:t>
      </w:r>
      <w:r w:rsidRPr="00597B61">
        <w:rPr>
          <w:rFonts w:ascii="Times New Roman" w:hAnsi="Times New Roman" w:cs="Times New Roman"/>
          <w:i/>
          <w:iCs/>
          <w:sz w:val="20"/>
        </w:rPr>
        <w:t>Gross v. Seligman</w:t>
      </w:r>
      <w:r w:rsidRPr="00597B61">
        <w:rPr>
          <w:rFonts w:ascii="Times New Roman" w:hAnsi="Times New Roman" w:cs="Times New Roman"/>
          <w:sz w:val="20"/>
        </w:rPr>
        <w:t xml:space="preserve">, 212 F. 930, 931 (2d Cir. 1914) ("exercise of artistic talent" reflected in "pose, light, and shade, etc."); </w:t>
      </w:r>
      <w:r w:rsidRPr="00597B61">
        <w:rPr>
          <w:rFonts w:ascii="Times New Roman" w:hAnsi="Times New Roman" w:cs="Times New Roman"/>
          <w:i/>
          <w:iCs/>
          <w:sz w:val="20"/>
        </w:rPr>
        <w:t xml:space="preserve"> SHL Imaging, Inc. v. Artisan House, Inc.</w:t>
      </w:r>
      <w:r w:rsidRPr="00597B61">
        <w:rPr>
          <w:rFonts w:ascii="Times New Roman" w:hAnsi="Times New Roman" w:cs="Times New Roman"/>
          <w:sz w:val="20"/>
        </w:rPr>
        <w:t xml:space="preserve">, 117 F. Supp. 2d 301, 311 (S.D.N.Y. 2000) ("What makes plaintiff's photographs original is the totality of the precise lighting selection, angle of the camera, lens and filter selection."); </w:t>
      </w:r>
      <w:r w:rsidRPr="00597B61">
        <w:rPr>
          <w:rFonts w:ascii="Times New Roman" w:hAnsi="Times New Roman" w:cs="Times New Roman"/>
          <w:i/>
          <w:iCs/>
          <w:sz w:val="20"/>
        </w:rPr>
        <w:t xml:space="preserve"> E. Am. Trio Prods., Inc. v. Tang Elec. Corp.</w:t>
      </w:r>
      <w:r w:rsidRPr="00597B61">
        <w:rPr>
          <w:rFonts w:ascii="Times New Roman" w:hAnsi="Times New Roman" w:cs="Times New Roman"/>
          <w:sz w:val="20"/>
        </w:rPr>
        <w:t xml:space="preserve">, 97 F. Supp. 2d 395, 417 (S.D.N.Y. 2000) ("The necessary originality for a photograph may be founded upon, among other things, the photographer's choice of subject matter, angle of photograph, lighting, determination of the precise time when the photograph is to be taken, the kind of camera, the kind of film, the kind of lens, and the area in which the pictures are taken."); </w:t>
      </w:r>
      <w:r w:rsidRPr="00597B61">
        <w:rPr>
          <w:rFonts w:ascii="Times New Roman" w:hAnsi="Times New Roman" w:cs="Times New Roman"/>
          <w:i/>
          <w:iCs/>
          <w:sz w:val="20"/>
        </w:rPr>
        <w:t xml:space="preserve"> </w:t>
      </w:r>
      <w:proofErr w:type="spellStart"/>
      <w:r w:rsidRPr="00597B61">
        <w:rPr>
          <w:rFonts w:ascii="Times New Roman" w:hAnsi="Times New Roman" w:cs="Times New Roman"/>
          <w:i/>
          <w:iCs/>
          <w:sz w:val="20"/>
        </w:rPr>
        <w:t>Kisch</w:t>
      </w:r>
      <w:proofErr w:type="spellEnd"/>
      <w:r w:rsidRPr="00597B61">
        <w:rPr>
          <w:rFonts w:ascii="Times New Roman" w:hAnsi="Times New Roman" w:cs="Times New Roman"/>
          <w:i/>
          <w:iCs/>
          <w:sz w:val="20"/>
        </w:rPr>
        <w:t xml:space="preserve"> v. </w:t>
      </w:r>
      <w:proofErr w:type="spellStart"/>
      <w:r w:rsidRPr="00597B61">
        <w:rPr>
          <w:rFonts w:ascii="Times New Roman" w:hAnsi="Times New Roman" w:cs="Times New Roman"/>
          <w:i/>
          <w:iCs/>
          <w:sz w:val="20"/>
        </w:rPr>
        <w:t>Ammirati</w:t>
      </w:r>
      <w:proofErr w:type="spellEnd"/>
      <w:r w:rsidRPr="00597B61">
        <w:rPr>
          <w:rFonts w:ascii="Times New Roman" w:hAnsi="Times New Roman" w:cs="Times New Roman"/>
          <w:i/>
          <w:iCs/>
          <w:sz w:val="20"/>
        </w:rPr>
        <w:t xml:space="preserve"> &amp; </w:t>
      </w:r>
      <w:proofErr w:type="spellStart"/>
      <w:r w:rsidRPr="00597B61">
        <w:rPr>
          <w:rFonts w:ascii="Times New Roman" w:hAnsi="Times New Roman" w:cs="Times New Roman"/>
          <w:i/>
          <w:iCs/>
          <w:sz w:val="20"/>
        </w:rPr>
        <w:t>Puris</w:t>
      </w:r>
      <w:proofErr w:type="spellEnd"/>
      <w:r w:rsidRPr="00597B61">
        <w:rPr>
          <w:rFonts w:ascii="Times New Roman" w:hAnsi="Times New Roman" w:cs="Times New Roman"/>
          <w:i/>
          <w:iCs/>
          <w:sz w:val="20"/>
        </w:rPr>
        <w:t xml:space="preserve"> Inc.</w:t>
      </w:r>
      <w:r w:rsidRPr="00597B61">
        <w:rPr>
          <w:rFonts w:ascii="Times New Roman" w:hAnsi="Times New Roman" w:cs="Times New Roman"/>
          <w:sz w:val="20"/>
        </w:rPr>
        <w:t>, 657 F. Supp. 380, 382 (S.D.N.Y. 1987) (copyrightable elements of a photograph "include such features as the photographer's selection of ligh</w:t>
      </w:r>
      <w:r w:rsidRPr="00597B61">
        <w:rPr>
          <w:rFonts w:ascii="Times New Roman" w:hAnsi="Times New Roman" w:cs="Times New Roman"/>
          <w:sz w:val="20"/>
        </w:rPr>
        <w:t>t</w:t>
      </w:r>
      <w:r w:rsidRPr="00597B61">
        <w:rPr>
          <w:rFonts w:ascii="Times New Roman" w:hAnsi="Times New Roman" w:cs="Times New Roman"/>
          <w:sz w:val="20"/>
        </w:rPr>
        <w:t>ing, shading, positioning and timing.").</w:t>
      </w:r>
    </w:p>
    <w:p w:rsidR="00597B61" w:rsidRPr="00597B61" w:rsidRDefault="00597B61" w:rsidP="00265063">
      <w:pPr>
        <w:pStyle w:val="FootnoteText"/>
        <w:jc w:val="both"/>
        <w:rPr>
          <w:rFonts w:ascii="Times New Roman" w:hAnsi="Times New Roman"/>
          <w:sz w:val="20"/>
        </w:rPr>
      </w:pPr>
      <w:r w:rsidRPr="00597B61">
        <w:rPr>
          <w:rFonts w:ascii="Times New Roman" w:hAnsi="Times New Roman" w:cs="Times New Roman"/>
          <w:sz w:val="20"/>
        </w:rPr>
        <w:t>Even these lists are not complete. They omit such features as the amount of the image in focus, its graininess, and the level of contrast.</w:t>
      </w:r>
    </w:p>
  </w:footnote>
  <w:footnote w:id="6">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sz w:val="20"/>
        </w:rPr>
        <w:t>36 F. Supp. 2d 191 (S.D.N.Y. 1999).</w:t>
      </w:r>
      <w:proofErr w:type="gramEnd"/>
    </w:p>
  </w:footnote>
  <w:footnote w:id="7">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sz w:val="20"/>
        </w:rPr>
        <w:t xml:space="preserve">HON. SIR HUGH LADDIE ET AL., THE MODERN LAW OF COPYRIGHT AND DESIGNS (3d ed. </w:t>
      </w:r>
      <w:proofErr w:type="spellStart"/>
      <w:r w:rsidRPr="00597B61">
        <w:rPr>
          <w:rFonts w:ascii="Times New Roman" w:hAnsi="Times New Roman" w:cs="Times New Roman"/>
          <w:sz w:val="20"/>
        </w:rPr>
        <w:t>Butterworths</w:t>
      </w:r>
      <w:proofErr w:type="spellEnd"/>
      <w:r w:rsidRPr="00597B61">
        <w:rPr>
          <w:rFonts w:ascii="Times New Roman" w:hAnsi="Times New Roman" w:cs="Times New Roman"/>
          <w:sz w:val="20"/>
        </w:rPr>
        <w:t xml:space="preserve"> 2000) ("LADDIE ").</w:t>
      </w:r>
    </w:p>
  </w:footnote>
  <w:footnote w:id="8">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i/>
          <w:iCs/>
          <w:sz w:val="20"/>
        </w:rPr>
        <w:t xml:space="preserve">See </w:t>
      </w:r>
      <w:r w:rsidRPr="00597B61">
        <w:rPr>
          <w:rFonts w:ascii="Times New Roman" w:hAnsi="Times New Roman" w:cs="Times New Roman"/>
          <w:sz w:val="20"/>
        </w:rPr>
        <w:t xml:space="preserve"> </w:t>
      </w:r>
      <w:proofErr w:type="spellStart"/>
      <w:r w:rsidRPr="00597B61">
        <w:rPr>
          <w:rFonts w:ascii="Times New Roman" w:hAnsi="Times New Roman" w:cs="Times New Roman"/>
          <w:i/>
          <w:iCs/>
          <w:sz w:val="20"/>
        </w:rPr>
        <w:t>Caratzas</w:t>
      </w:r>
      <w:proofErr w:type="spellEnd"/>
      <w:proofErr w:type="gramEnd"/>
      <w:r w:rsidRPr="00597B61">
        <w:rPr>
          <w:rFonts w:ascii="Times New Roman" w:hAnsi="Times New Roman" w:cs="Times New Roman"/>
          <w:i/>
          <w:iCs/>
          <w:sz w:val="20"/>
        </w:rPr>
        <w:t xml:space="preserve"> v. Time Life, Inc.</w:t>
      </w:r>
      <w:r w:rsidRPr="00597B61">
        <w:rPr>
          <w:rFonts w:ascii="Times New Roman" w:hAnsi="Times New Roman" w:cs="Times New Roman"/>
          <w:sz w:val="20"/>
        </w:rPr>
        <w:t xml:space="preserve">, 1992 U.S. Dist. LEXIS 16285, No. 92 Civ. 6346 (PKL), 1992 WL 322033, at *4 (S.D.N.Y. Oct. 23, 1992); </w:t>
      </w:r>
      <w:r w:rsidRPr="00597B61">
        <w:rPr>
          <w:rFonts w:ascii="Times New Roman" w:hAnsi="Times New Roman" w:cs="Times New Roman"/>
          <w:i/>
          <w:iCs/>
          <w:sz w:val="20"/>
        </w:rPr>
        <w:t xml:space="preserve"> Leigh v. Warner Bros.</w:t>
      </w:r>
      <w:r w:rsidRPr="00597B61">
        <w:rPr>
          <w:rFonts w:ascii="Times New Roman" w:hAnsi="Times New Roman" w:cs="Times New Roman"/>
          <w:sz w:val="20"/>
        </w:rPr>
        <w:t xml:space="preserve">, 212 F.3d 1210, 1214 (11th Cir. 2000); </w:t>
      </w:r>
      <w:r w:rsidRPr="00597B61">
        <w:rPr>
          <w:rFonts w:ascii="Times New Roman" w:hAnsi="Times New Roman" w:cs="Times New Roman"/>
          <w:i/>
          <w:iCs/>
          <w:sz w:val="20"/>
        </w:rPr>
        <w:t xml:space="preserve">see also </w:t>
      </w:r>
      <w:r w:rsidRPr="00597B61">
        <w:rPr>
          <w:rFonts w:ascii="Times New Roman" w:hAnsi="Times New Roman" w:cs="Times New Roman"/>
          <w:sz w:val="20"/>
        </w:rPr>
        <w:t xml:space="preserve"> </w:t>
      </w:r>
      <w:proofErr w:type="spellStart"/>
      <w:r w:rsidRPr="00597B61">
        <w:rPr>
          <w:rFonts w:ascii="Times New Roman" w:hAnsi="Times New Roman" w:cs="Times New Roman"/>
          <w:i/>
          <w:iCs/>
          <w:sz w:val="20"/>
        </w:rPr>
        <w:t>Bleistein</w:t>
      </w:r>
      <w:proofErr w:type="spellEnd"/>
      <w:r w:rsidRPr="00597B61">
        <w:rPr>
          <w:rFonts w:ascii="Times New Roman" w:hAnsi="Times New Roman" w:cs="Times New Roman"/>
          <w:i/>
          <w:iCs/>
          <w:sz w:val="20"/>
        </w:rPr>
        <w:t xml:space="preserve"> v. Donal</w:t>
      </w:r>
      <w:r w:rsidRPr="00597B61">
        <w:rPr>
          <w:rFonts w:ascii="Times New Roman" w:hAnsi="Times New Roman" w:cs="Times New Roman"/>
          <w:i/>
          <w:iCs/>
          <w:sz w:val="20"/>
        </w:rPr>
        <w:t>d</w:t>
      </w:r>
      <w:r w:rsidRPr="00597B61">
        <w:rPr>
          <w:rFonts w:ascii="Times New Roman" w:hAnsi="Times New Roman" w:cs="Times New Roman"/>
          <w:i/>
          <w:iCs/>
          <w:sz w:val="20"/>
        </w:rPr>
        <w:t>son Lithographing Co.</w:t>
      </w:r>
      <w:r w:rsidRPr="00597B61">
        <w:rPr>
          <w:rFonts w:ascii="Times New Roman" w:hAnsi="Times New Roman" w:cs="Times New Roman"/>
          <w:sz w:val="20"/>
        </w:rPr>
        <w:t xml:space="preserve">, 188 U.S. 239, 249, 47 L. Ed. 460, 23 S. Ct. 298, 1903 Dec. </w:t>
      </w:r>
      <w:proofErr w:type="spellStart"/>
      <w:r w:rsidRPr="00597B61">
        <w:rPr>
          <w:rFonts w:ascii="Times New Roman" w:hAnsi="Times New Roman" w:cs="Times New Roman"/>
          <w:sz w:val="20"/>
        </w:rPr>
        <w:t>Comm'r</w:t>
      </w:r>
      <w:proofErr w:type="spellEnd"/>
      <w:r w:rsidRPr="00597B61">
        <w:rPr>
          <w:rFonts w:ascii="Times New Roman" w:hAnsi="Times New Roman" w:cs="Times New Roman"/>
          <w:sz w:val="20"/>
        </w:rPr>
        <w:t xml:space="preserve"> Pat. 650 (1903) ("It is obv</w:t>
      </w:r>
      <w:r w:rsidRPr="00597B61">
        <w:rPr>
          <w:rFonts w:ascii="Times New Roman" w:hAnsi="Times New Roman" w:cs="Times New Roman"/>
          <w:sz w:val="20"/>
        </w:rPr>
        <w:t>i</w:t>
      </w:r>
      <w:r w:rsidRPr="00597B61">
        <w:rPr>
          <w:rFonts w:ascii="Times New Roman" w:hAnsi="Times New Roman" w:cs="Times New Roman"/>
          <w:sz w:val="20"/>
        </w:rPr>
        <w:t xml:space="preserve">ous also that the plaintiff's case is not affected by the fact, if it be one, that the pictures represent actual groups-visible things. They seem from the testimony to have been composed from hints or description, not from sight . . </w:t>
      </w:r>
      <w:proofErr w:type="gramStart"/>
      <w:r w:rsidRPr="00597B61">
        <w:rPr>
          <w:rFonts w:ascii="Times New Roman" w:hAnsi="Times New Roman" w:cs="Times New Roman"/>
          <w:sz w:val="20"/>
        </w:rPr>
        <w:t>. .</w:t>
      </w:r>
      <w:proofErr w:type="gramEnd"/>
      <w:r w:rsidRPr="00597B61">
        <w:rPr>
          <w:rFonts w:ascii="Times New Roman" w:hAnsi="Times New Roman" w:cs="Times New Roman"/>
          <w:sz w:val="20"/>
        </w:rPr>
        <w:t xml:space="preserve"> But even if they had been drawn from the life, that fact would not deprive them of protection. The opposite proposition would mean that a portrait by Velasquez or Whistler was common property because others might try their hand on the same face. Others are free to copy the original. They are not free to copy the copy.")</w:t>
      </w:r>
      <w:proofErr w:type="gramStart"/>
      <w:r w:rsidRPr="00597B61">
        <w:rPr>
          <w:rFonts w:ascii="Times New Roman" w:hAnsi="Times New Roman" w:cs="Times New Roman"/>
          <w:sz w:val="20"/>
        </w:rPr>
        <w:t xml:space="preserve">;  </w:t>
      </w:r>
      <w:r w:rsidRPr="00597B61">
        <w:rPr>
          <w:rFonts w:ascii="Times New Roman" w:hAnsi="Times New Roman" w:cs="Times New Roman"/>
          <w:i/>
          <w:iCs/>
          <w:sz w:val="20"/>
        </w:rPr>
        <w:t>Franklin</w:t>
      </w:r>
      <w:proofErr w:type="gramEnd"/>
      <w:r w:rsidRPr="00597B61">
        <w:rPr>
          <w:rFonts w:ascii="Times New Roman" w:hAnsi="Times New Roman" w:cs="Times New Roman"/>
          <w:i/>
          <w:iCs/>
          <w:sz w:val="20"/>
        </w:rPr>
        <w:t xml:space="preserve"> Mint Corp. v. Nat'l Wildlife Art Exchange, Inc.</w:t>
      </w:r>
      <w:r w:rsidRPr="00597B61">
        <w:rPr>
          <w:rFonts w:ascii="Times New Roman" w:hAnsi="Times New Roman" w:cs="Times New Roman"/>
          <w:sz w:val="20"/>
        </w:rPr>
        <w:t xml:space="preserve">, 575 F.2d 62, 65 (3d Cir. 1978) (same);  </w:t>
      </w:r>
      <w:r w:rsidRPr="00597B61">
        <w:rPr>
          <w:rFonts w:ascii="Times New Roman" w:hAnsi="Times New Roman" w:cs="Times New Roman"/>
          <w:i/>
          <w:iCs/>
          <w:sz w:val="20"/>
        </w:rPr>
        <w:t>F. W. Woolworth Co. v. Contemporary Arts, Inc.</w:t>
      </w:r>
      <w:r w:rsidRPr="00597B61">
        <w:rPr>
          <w:rFonts w:ascii="Times New Roman" w:hAnsi="Times New Roman" w:cs="Times New Roman"/>
          <w:sz w:val="20"/>
        </w:rPr>
        <w:t>, 193 F.2d 162, 164 (1st Cir. 1951) ("It is the well established rule that a copyright on a work of art does not protect a subject, but only the treatment of a subject."); BENJAMIN KAPLAN, AN UNHURRIED VIEW OF COPYRIGHT 56 (1967) (observing that, with respect to "works of 'fine art,'" "the manner of execution is usually of more interest than the subject pi</w:t>
      </w:r>
      <w:r w:rsidRPr="00597B61">
        <w:rPr>
          <w:rFonts w:ascii="Times New Roman" w:hAnsi="Times New Roman" w:cs="Times New Roman"/>
          <w:sz w:val="20"/>
        </w:rPr>
        <w:t>c</w:t>
      </w:r>
      <w:r w:rsidRPr="00597B61">
        <w:rPr>
          <w:rFonts w:ascii="Times New Roman" w:hAnsi="Times New Roman" w:cs="Times New Roman"/>
          <w:sz w:val="20"/>
        </w:rPr>
        <w:t>tured.").</w:t>
      </w:r>
    </w:p>
  </w:footnote>
  <w:footnote w:id="9">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sz w:val="20"/>
        </w:rPr>
        <w:t>117 F. Supp. 2d 301 (S.D.N.Y. 2000).</w:t>
      </w:r>
      <w:proofErr w:type="gramEnd"/>
    </w:p>
  </w:footnote>
  <w:footnote w:id="10">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sz w:val="20"/>
        </w:rPr>
        <w:t>234 F. 963 (S.D.N.Y. 1916).</w:t>
      </w:r>
      <w:proofErr w:type="gramEnd"/>
    </w:p>
  </w:footnote>
  <w:footnote w:id="11">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sz w:val="20"/>
        </w:rPr>
        <w:t>A digital image of the photograph may be found at http://www.fulcrumgallery.com/print_38089.aspx (last visited July 20, 2005).</w:t>
      </w:r>
    </w:p>
  </w:footnote>
  <w:footnote w:id="12">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sz w:val="20"/>
        </w:rPr>
        <w:t>A digital image appears at http://www.gallerym.com/work.cfm</w:t>
      </w:r>
      <w:proofErr w:type="gramStart"/>
      <w:r w:rsidRPr="00597B61">
        <w:rPr>
          <w:rFonts w:ascii="Times New Roman" w:hAnsi="Times New Roman" w:cs="Times New Roman"/>
          <w:sz w:val="20"/>
        </w:rPr>
        <w:t>?ID</w:t>
      </w:r>
      <w:proofErr w:type="gramEnd"/>
      <w:r w:rsidRPr="00597B61">
        <w:rPr>
          <w:rFonts w:ascii="Times New Roman" w:hAnsi="Times New Roman" w:cs="Times New Roman"/>
          <w:sz w:val="20"/>
        </w:rPr>
        <w:t>=69 (last visited July 20, 2005).</w:t>
      </w:r>
    </w:p>
  </w:footnote>
  <w:footnote w:id="13">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i/>
          <w:iCs/>
          <w:sz w:val="20"/>
        </w:rPr>
        <w:t>See, e.g.</w:t>
      </w:r>
      <w:r w:rsidRPr="00597B61">
        <w:rPr>
          <w:rFonts w:ascii="Times New Roman" w:hAnsi="Times New Roman" w:cs="Times New Roman"/>
          <w:sz w:val="20"/>
        </w:rPr>
        <w:t>, http://www.raydoan.com/6140.asp (last visited July 20, 2005); http://www.shusterimages.net/Bears%20at%20Brooks%20Falls.htm (last visited July 20, 2005).</w:t>
      </w:r>
      <w:proofErr w:type="gramEnd"/>
    </w:p>
  </w:footnote>
  <w:footnote w:id="14">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sz w:val="20"/>
        </w:rPr>
        <w:t>960 F.2d 301 (2d Cir. 1992).</w:t>
      </w:r>
      <w:proofErr w:type="gramEnd"/>
    </w:p>
  </w:footnote>
  <w:footnote w:id="15">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sz w:val="20"/>
        </w:rPr>
        <w:t>212 F. 930 (2d Cir. 1914).</w:t>
      </w:r>
      <w:proofErr w:type="gramEnd"/>
    </w:p>
  </w:footnote>
  <w:footnote w:id="16">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sz w:val="20"/>
        </w:rPr>
        <w:t>I recognize that the preceding analysis focuses on a medium - traditional print photography - that is being supplanted in significant degree by digital technology. These advancements may or may not demand a different analytical fram</w:t>
      </w:r>
      <w:r w:rsidRPr="00597B61">
        <w:rPr>
          <w:rFonts w:ascii="Times New Roman" w:hAnsi="Times New Roman" w:cs="Times New Roman"/>
          <w:sz w:val="20"/>
        </w:rPr>
        <w:t>e</w:t>
      </w:r>
      <w:r w:rsidRPr="00597B61">
        <w:rPr>
          <w:rFonts w:ascii="Times New Roman" w:hAnsi="Times New Roman" w:cs="Times New Roman"/>
          <w:sz w:val="20"/>
        </w:rPr>
        <w:t>work.</w:t>
      </w:r>
    </w:p>
  </w:footnote>
  <w:footnote w:id="17">
    <w:p w:rsidR="00597B61" w:rsidRPr="00597B61" w:rsidRDefault="00597B61" w:rsidP="00265063">
      <w:pPr>
        <w:pStyle w:val="FootnoteText"/>
        <w:jc w:val="both"/>
        <w:rPr>
          <w:rFonts w:ascii="Times New Roman" w:hAnsi="Times New Roman" w:cs="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sz w:val="20"/>
        </w:rPr>
        <w:t xml:space="preserve">The defendants complain as well that </w:t>
      </w:r>
      <w:proofErr w:type="spellStart"/>
      <w:r w:rsidRPr="00597B61">
        <w:rPr>
          <w:rFonts w:ascii="Times New Roman" w:hAnsi="Times New Roman" w:cs="Times New Roman"/>
          <w:sz w:val="20"/>
        </w:rPr>
        <w:t>Mannion's</w:t>
      </w:r>
      <w:proofErr w:type="spellEnd"/>
      <w:r w:rsidRPr="00597B61">
        <w:rPr>
          <w:rFonts w:ascii="Times New Roman" w:hAnsi="Times New Roman" w:cs="Times New Roman"/>
          <w:sz w:val="20"/>
        </w:rPr>
        <w:t xml:space="preserve"> declaration does not mention, among other things, the type of film, camera, and filters that he used to produce the Garnett Photograph. </w:t>
      </w:r>
      <w:proofErr w:type="gramStart"/>
      <w:r w:rsidRPr="00597B61">
        <w:rPr>
          <w:rFonts w:ascii="Times New Roman" w:hAnsi="Times New Roman" w:cs="Times New Roman"/>
          <w:i/>
          <w:iCs/>
          <w:sz w:val="20"/>
        </w:rPr>
        <w:t>Id</w:t>
      </w:r>
      <w:r w:rsidRPr="00597B61">
        <w:rPr>
          <w:rFonts w:ascii="Times New Roman" w:hAnsi="Times New Roman" w:cs="Times New Roman"/>
          <w:sz w:val="20"/>
        </w:rPr>
        <w:t>. at 11.</w:t>
      </w:r>
      <w:proofErr w:type="gramEnd"/>
      <w:r w:rsidRPr="00597B61">
        <w:rPr>
          <w:rFonts w:ascii="Times New Roman" w:hAnsi="Times New Roman" w:cs="Times New Roman"/>
          <w:sz w:val="20"/>
        </w:rPr>
        <w:t xml:space="preserve"> These omissions are irrelevant. As di</w:t>
      </w:r>
      <w:r w:rsidRPr="00597B61">
        <w:rPr>
          <w:rFonts w:ascii="Times New Roman" w:hAnsi="Times New Roman" w:cs="Times New Roman"/>
          <w:sz w:val="20"/>
        </w:rPr>
        <w:t>s</w:t>
      </w:r>
      <w:r w:rsidRPr="00597B61">
        <w:rPr>
          <w:rFonts w:ascii="Times New Roman" w:hAnsi="Times New Roman" w:cs="Times New Roman"/>
          <w:sz w:val="20"/>
        </w:rPr>
        <w:t>cussed above, originality in the rendition is assessed with respect to the work, not the artist's specific decisions in pr</w:t>
      </w:r>
      <w:r w:rsidRPr="00597B61">
        <w:rPr>
          <w:rFonts w:ascii="Times New Roman" w:hAnsi="Times New Roman" w:cs="Times New Roman"/>
          <w:sz w:val="20"/>
        </w:rPr>
        <w:t>o</w:t>
      </w:r>
      <w:r w:rsidRPr="00597B61">
        <w:rPr>
          <w:rFonts w:ascii="Times New Roman" w:hAnsi="Times New Roman" w:cs="Times New Roman"/>
          <w:sz w:val="20"/>
        </w:rPr>
        <w:t>ducing it.</w:t>
      </w:r>
    </w:p>
    <w:p w:rsidR="00597B61" w:rsidRPr="00597B61" w:rsidRDefault="00597B61" w:rsidP="00265063">
      <w:pPr>
        <w:pStyle w:val="FootnoteText"/>
        <w:jc w:val="both"/>
        <w:rPr>
          <w:rFonts w:ascii="Times New Roman" w:hAnsi="Times New Roman"/>
          <w:sz w:val="20"/>
        </w:rPr>
      </w:pPr>
    </w:p>
  </w:footnote>
  <w:footnote w:id="18">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spellStart"/>
      <w:r w:rsidRPr="00597B61">
        <w:rPr>
          <w:rFonts w:ascii="Times New Roman" w:hAnsi="Times New Roman" w:cs="Times New Roman"/>
          <w:i/>
          <w:iCs/>
          <w:sz w:val="20"/>
        </w:rPr>
        <w:t>Knitwaves</w:t>
      </w:r>
      <w:proofErr w:type="spellEnd"/>
      <w:r w:rsidRPr="00597B61">
        <w:rPr>
          <w:rFonts w:ascii="Times New Roman" w:hAnsi="Times New Roman" w:cs="Times New Roman"/>
          <w:i/>
          <w:iCs/>
          <w:sz w:val="20"/>
        </w:rPr>
        <w:t xml:space="preserve">, Inc. v. </w:t>
      </w:r>
      <w:proofErr w:type="spellStart"/>
      <w:r w:rsidRPr="00597B61">
        <w:rPr>
          <w:rFonts w:ascii="Times New Roman" w:hAnsi="Times New Roman" w:cs="Times New Roman"/>
          <w:i/>
          <w:iCs/>
          <w:sz w:val="20"/>
        </w:rPr>
        <w:t>Lollytogs</w:t>
      </w:r>
      <w:proofErr w:type="spellEnd"/>
      <w:r w:rsidRPr="00597B61">
        <w:rPr>
          <w:rFonts w:ascii="Times New Roman" w:hAnsi="Times New Roman" w:cs="Times New Roman"/>
          <w:i/>
          <w:iCs/>
          <w:sz w:val="20"/>
        </w:rPr>
        <w:t xml:space="preserve"> Ltd.</w:t>
      </w:r>
      <w:r w:rsidRPr="00597B61">
        <w:rPr>
          <w:rFonts w:ascii="Times New Roman" w:hAnsi="Times New Roman" w:cs="Times New Roman"/>
          <w:sz w:val="20"/>
        </w:rPr>
        <w:t>, 71 F.3d 996, 1003 (2d Cir. 1995) (citation omitted).</w:t>
      </w:r>
    </w:p>
  </w:footnote>
  <w:footnote w:id="19">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sz w:val="20"/>
        </w:rPr>
        <w:t>133 F. Supp. 2d 317 (S.D.N.Y. 2001).</w:t>
      </w:r>
      <w:proofErr w:type="gramEnd"/>
    </w:p>
  </w:footnote>
  <w:footnote w:id="20">
    <w:p w:rsidR="00597B61" w:rsidRPr="00597B61" w:rsidRDefault="00597B61" w:rsidP="00265063">
      <w:pPr>
        <w:pStyle w:val="FootnoteText"/>
        <w:jc w:val="both"/>
        <w:rPr>
          <w:rFonts w:ascii="Times New Roman" w:hAnsi="Times New Roman" w:cs="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sz w:val="20"/>
        </w:rPr>
        <w:t xml:space="preserve">The </w:t>
      </w:r>
      <w:r w:rsidRPr="00597B61">
        <w:rPr>
          <w:rFonts w:ascii="Times New Roman" w:hAnsi="Times New Roman" w:cs="Times New Roman"/>
          <w:i/>
          <w:iCs/>
          <w:sz w:val="20"/>
        </w:rPr>
        <w:t>Kaplan</w:t>
      </w:r>
      <w:r w:rsidRPr="00597B61">
        <w:rPr>
          <w:rFonts w:ascii="Times New Roman" w:hAnsi="Times New Roman" w:cs="Times New Roman"/>
          <w:sz w:val="20"/>
        </w:rPr>
        <w:t xml:space="preserve"> decision itself characterized the "idea" as "a businessperson contemplating a leap from a tall building onto the city street below," </w:t>
      </w:r>
      <w:proofErr w:type="gramStart"/>
      <w:r w:rsidRPr="00597B61">
        <w:rPr>
          <w:rFonts w:ascii="Times New Roman" w:hAnsi="Times New Roman" w:cs="Times New Roman"/>
          <w:i/>
          <w:iCs/>
          <w:sz w:val="20"/>
        </w:rPr>
        <w:t xml:space="preserve">see </w:t>
      </w:r>
      <w:r w:rsidRPr="00597B61">
        <w:rPr>
          <w:rFonts w:ascii="Times New Roman" w:hAnsi="Times New Roman" w:cs="Times New Roman"/>
          <w:sz w:val="20"/>
        </w:rPr>
        <w:t xml:space="preserve"> </w:t>
      </w:r>
      <w:r w:rsidRPr="00597B61">
        <w:rPr>
          <w:rFonts w:ascii="Times New Roman" w:hAnsi="Times New Roman" w:cs="Times New Roman"/>
          <w:i/>
          <w:iCs/>
          <w:sz w:val="20"/>
        </w:rPr>
        <w:t>id</w:t>
      </w:r>
      <w:proofErr w:type="gramEnd"/>
      <w:r w:rsidRPr="00597B61">
        <w:rPr>
          <w:rFonts w:ascii="Times New Roman" w:hAnsi="Times New Roman" w:cs="Times New Roman"/>
          <w:sz w:val="20"/>
        </w:rPr>
        <w:t xml:space="preserve">. </w:t>
      </w:r>
      <w:proofErr w:type="gramStart"/>
      <w:r w:rsidRPr="00597B61">
        <w:rPr>
          <w:rFonts w:ascii="Times New Roman" w:hAnsi="Times New Roman" w:cs="Times New Roman"/>
          <w:sz w:val="20"/>
        </w:rPr>
        <w:t>at</w:t>
      </w:r>
      <w:proofErr w:type="gramEnd"/>
      <w:r w:rsidRPr="00597B61">
        <w:rPr>
          <w:rFonts w:ascii="Times New Roman" w:hAnsi="Times New Roman" w:cs="Times New Roman"/>
          <w:sz w:val="20"/>
        </w:rPr>
        <w:t xml:space="preserve"> 323, but this characterization does not fully account for the disposition of the case. The court agreed with the defendants that: </w:t>
      </w:r>
    </w:p>
    <w:p w:rsidR="00597B61" w:rsidRPr="00597B61" w:rsidRDefault="00597B61" w:rsidP="00265063">
      <w:pPr>
        <w:pStyle w:val="FootnoteText"/>
        <w:jc w:val="both"/>
        <w:rPr>
          <w:rFonts w:ascii="Times New Roman" w:hAnsi="Times New Roman" w:cs="Times New Roman"/>
          <w:sz w:val="20"/>
        </w:rPr>
      </w:pPr>
      <w:r w:rsidRPr="00597B61">
        <w:rPr>
          <w:rFonts w:ascii="Times New Roman" w:hAnsi="Times New Roman" w:cs="Times New Roman"/>
          <w:sz w:val="20"/>
        </w:rPr>
        <w:t xml:space="preserve">   "</w:t>
      </w:r>
      <w:proofErr w:type="gramStart"/>
      <w:r w:rsidRPr="00597B61">
        <w:rPr>
          <w:rFonts w:ascii="Times New Roman" w:hAnsi="Times New Roman" w:cs="Times New Roman"/>
          <w:sz w:val="20"/>
        </w:rPr>
        <w:t>in</w:t>
      </w:r>
      <w:proofErr w:type="gramEnd"/>
      <w:r w:rsidRPr="00597B61">
        <w:rPr>
          <w:rFonts w:ascii="Times New Roman" w:hAnsi="Times New Roman" w:cs="Times New Roman"/>
          <w:sz w:val="20"/>
        </w:rPr>
        <w:t xml:space="preserve"> order to most accurately express this idea . . ., the photograph must be taken from the 'jumper's' own viewpoint, which would (</w:t>
      </w:r>
      <w:proofErr w:type="spellStart"/>
      <w:r w:rsidRPr="00597B61">
        <w:rPr>
          <w:rFonts w:ascii="Times New Roman" w:hAnsi="Times New Roman" w:cs="Times New Roman"/>
          <w:sz w:val="20"/>
        </w:rPr>
        <w:t>i</w:t>
      </w:r>
      <w:proofErr w:type="spellEnd"/>
      <w:r w:rsidRPr="00597B61">
        <w:rPr>
          <w:rFonts w:ascii="Times New Roman" w:hAnsi="Times New Roman" w:cs="Times New Roman"/>
          <w:sz w:val="20"/>
        </w:rPr>
        <w:t>) naturally include the sheer side of the building and the traffic below, and (ii) logically restrict the vis</w:t>
      </w:r>
      <w:r w:rsidRPr="00597B61">
        <w:rPr>
          <w:rFonts w:ascii="Times New Roman" w:hAnsi="Times New Roman" w:cs="Times New Roman"/>
          <w:sz w:val="20"/>
        </w:rPr>
        <w:t>i</w:t>
      </w:r>
      <w:r w:rsidRPr="00597B61">
        <w:rPr>
          <w:rFonts w:ascii="Times New Roman" w:hAnsi="Times New Roman" w:cs="Times New Roman"/>
          <w:sz w:val="20"/>
        </w:rPr>
        <w:t>ble area of the businessperson's body to his shoes and a certain portion of his pants legs . . . . Thus, the angle and vie</w:t>
      </w:r>
      <w:r w:rsidRPr="00597B61">
        <w:rPr>
          <w:rFonts w:ascii="Times New Roman" w:hAnsi="Times New Roman" w:cs="Times New Roman"/>
          <w:sz w:val="20"/>
        </w:rPr>
        <w:t>w</w:t>
      </w:r>
      <w:r w:rsidRPr="00597B61">
        <w:rPr>
          <w:rFonts w:ascii="Times New Roman" w:hAnsi="Times New Roman" w:cs="Times New Roman"/>
          <w:sz w:val="20"/>
        </w:rPr>
        <w:t xml:space="preserve">point used in both photographs are essential to, commonly associated with, and naturally flow from the photograph's </w:t>
      </w:r>
      <w:proofErr w:type="spellStart"/>
      <w:r w:rsidRPr="00597B61">
        <w:rPr>
          <w:rFonts w:ascii="Times New Roman" w:hAnsi="Times New Roman" w:cs="Times New Roman"/>
          <w:sz w:val="20"/>
        </w:rPr>
        <w:t>unprotectable</w:t>
      </w:r>
      <w:proofErr w:type="spellEnd"/>
      <w:r w:rsidRPr="00597B61">
        <w:rPr>
          <w:rFonts w:ascii="Times New Roman" w:hAnsi="Times New Roman" w:cs="Times New Roman"/>
          <w:sz w:val="20"/>
        </w:rPr>
        <w:t xml:space="preserve"> subject </w:t>
      </w:r>
      <w:proofErr w:type="gramStart"/>
      <w:r w:rsidRPr="00597B61">
        <w:rPr>
          <w:rFonts w:ascii="Times New Roman" w:hAnsi="Times New Roman" w:cs="Times New Roman"/>
          <w:sz w:val="20"/>
        </w:rPr>
        <w:t>matter.</w:t>
      </w:r>
      <w:proofErr w:type="gramEnd"/>
      <w:r w:rsidRPr="00597B61">
        <w:rPr>
          <w:rFonts w:ascii="Times New Roman" w:hAnsi="Times New Roman" w:cs="Times New Roman"/>
          <w:sz w:val="20"/>
        </w:rPr>
        <w:t xml:space="preserve"> . . . The most common, and most effective, viewpoint from which the convey the idea of the 'jumper' . . . remains that of the 'jumper' himself."  </w:t>
      </w:r>
      <w:proofErr w:type="gramStart"/>
      <w:r w:rsidRPr="00597B61">
        <w:rPr>
          <w:rFonts w:ascii="Times New Roman" w:hAnsi="Times New Roman" w:cs="Times New Roman"/>
          <w:i/>
          <w:iCs/>
          <w:sz w:val="20"/>
        </w:rPr>
        <w:t>Id</w:t>
      </w:r>
      <w:r w:rsidRPr="00597B61">
        <w:rPr>
          <w:rFonts w:ascii="Times New Roman" w:hAnsi="Times New Roman" w:cs="Times New Roman"/>
          <w:sz w:val="20"/>
        </w:rPr>
        <w:t>. at 326.</w:t>
      </w:r>
      <w:proofErr w:type="gramEnd"/>
      <w:r w:rsidRPr="00597B61">
        <w:rPr>
          <w:rFonts w:ascii="Times New Roman" w:hAnsi="Times New Roman" w:cs="Times New Roman"/>
          <w:sz w:val="20"/>
        </w:rPr>
        <w:t xml:space="preserve"> </w:t>
      </w:r>
    </w:p>
    <w:p w:rsidR="00597B61" w:rsidRPr="00597B61" w:rsidRDefault="00597B61" w:rsidP="00265063">
      <w:pPr>
        <w:pStyle w:val="FootnoteText"/>
        <w:jc w:val="both"/>
        <w:rPr>
          <w:rFonts w:ascii="Times New Roman" w:hAnsi="Times New Roman"/>
          <w:sz w:val="20"/>
        </w:rPr>
      </w:pPr>
      <w:proofErr w:type="gramStart"/>
      <w:r w:rsidRPr="00597B61">
        <w:rPr>
          <w:rFonts w:ascii="Times New Roman" w:hAnsi="Times New Roman" w:cs="Times New Roman"/>
          <w:sz w:val="20"/>
        </w:rPr>
        <w:t xml:space="preserve">The  </w:t>
      </w:r>
      <w:r w:rsidRPr="00597B61">
        <w:rPr>
          <w:rFonts w:ascii="Times New Roman" w:hAnsi="Times New Roman" w:cs="Times New Roman"/>
          <w:i/>
          <w:iCs/>
          <w:sz w:val="20"/>
        </w:rPr>
        <w:t>Kaplan</w:t>
      </w:r>
      <w:proofErr w:type="gramEnd"/>
      <w:r w:rsidRPr="00597B61">
        <w:rPr>
          <w:rFonts w:ascii="Times New Roman" w:hAnsi="Times New Roman" w:cs="Times New Roman"/>
          <w:sz w:val="20"/>
        </w:rPr>
        <w:t xml:space="preserve"> court's observations about the angle and viewpoint "essential to" and "commonly associated with," that "naturally flow from," "most accurately express," and "most effectively" convey the "idea of a businessperson's co</w:t>
      </w:r>
      <w:r w:rsidRPr="00597B61">
        <w:rPr>
          <w:rFonts w:ascii="Times New Roman" w:hAnsi="Times New Roman" w:cs="Times New Roman"/>
          <w:sz w:val="20"/>
        </w:rPr>
        <w:t>n</w:t>
      </w:r>
      <w:r w:rsidRPr="00597B61">
        <w:rPr>
          <w:rFonts w:ascii="Times New Roman" w:hAnsi="Times New Roman" w:cs="Times New Roman"/>
          <w:sz w:val="20"/>
        </w:rPr>
        <w:t xml:space="preserve">templation of a leap" are unpersuasive. Thus, the opinion is best read to hold that the "idea" expressed was that of a businessperson contemplating suicide </w:t>
      </w:r>
      <w:r w:rsidRPr="00597B61">
        <w:rPr>
          <w:rFonts w:ascii="Times New Roman" w:hAnsi="Times New Roman" w:cs="Times New Roman"/>
          <w:i/>
          <w:iCs/>
          <w:sz w:val="20"/>
        </w:rPr>
        <w:t>as seen from his own vantage point</w:t>
      </w:r>
      <w:r w:rsidRPr="00597B61">
        <w:rPr>
          <w:rFonts w:ascii="Times New Roman" w:hAnsi="Times New Roman" w:cs="Times New Roman"/>
          <w:sz w:val="20"/>
        </w:rPr>
        <w:t xml:space="preserve"> because only this reading explains the ou</w:t>
      </w:r>
      <w:r w:rsidRPr="00597B61">
        <w:rPr>
          <w:rFonts w:ascii="Times New Roman" w:hAnsi="Times New Roman" w:cs="Times New Roman"/>
          <w:sz w:val="20"/>
        </w:rPr>
        <w:t>t</w:t>
      </w:r>
      <w:r w:rsidRPr="00597B61">
        <w:rPr>
          <w:rFonts w:ascii="Times New Roman" w:hAnsi="Times New Roman" w:cs="Times New Roman"/>
          <w:sz w:val="20"/>
        </w:rPr>
        <w:t>come.</w:t>
      </w:r>
    </w:p>
  </w:footnote>
  <w:footnote w:id="21">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i/>
          <w:iCs/>
          <w:sz w:val="20"/>
        </w:rPr>
        <w:t>Nichols v. Universal Pictures Corp.</w:t>
      </w:r>
      <w:r w:rsidRPr="00597B61">
        <w:rPr>
          <w:rFonts w:ascii="Times New Roman" w:hAnsi="Times New Roman" w:cs="Times New Roman"/>
          <w:sz w:val="20"/>
        </w:rPr>
        <w:t>, 45 F.2d 119, 121 (2d Cir. 1930) (citation omitted). This passage is often referred to as the abstractions test, but it is no such thing. Judge Newman has lamented this parlance and the underlying diff</w:t>
      </w:r>
      <w:r w:rsidRPr="00597B61">
        <w:rPr>
          <w:rFonts w:ascii="Times New Roman" w:hAnsi="Times New Roman" w:cs="Times New Roman"/>
          <w:sz w:val="20"/>
        </w:rPr>
        <w:t>i</w:t>
      </w:r>
      <w:r w:rsidRPr="00597B61">
        <w:rPr>
          <w:rFonts w:ascii="Times New Roman" w:hAnsi="Times New Roman" w:cs="Times New Roman"/>
          <w:sz w:val="20"/>
        </w:rPr>
        <w:t>culty it elides: "Judge Hand manifestly did not think of his observations as the enunciation of anything that might be called a 'test.' His disclaimer (for himself and everyone else) of the ability to 'fix the boundary' should have been suff</w:t>
      </w:r>
      <w:r w:rsidRPr="00597B61">
        <w:rPr>
          <w:rFonts w:ascii="Times New Roman" w:hAnsi="Times New Roman" w:cs="Times New Roman"/>
          <w:sz w:val="20"/>
        </w:rPr>
        <w:t>i</w:t>
      </w:r>
      <w:r w:rsidRPr="00597B61">
        <w:rPr>
          <w:rFonts w:ascii="Times New Roman" w:hAnsi="Times New Roman" w:cs="Times New Roman"/>
          <w:sz w:val="20"/>
        </w:rPr>
        <w:t xml:space="preserve">cient caution that no 'test' capable of yielding a result was intended." Hon. Jon O. Newman, </w:t>
      </w:r>
      <w:r w:rsidRPr="00597B61">
        <w:rPr>
          <w:rFonts w:ascii="Times New Roman" w:hAnsi="Times New Roman" w:cs="Times New Roman"/>
          <w:i/>
          <w:iCs/>
          <w:sz w:val="20"/>
        </w:rPr>
        <w:t>New Lyrics for an Old Me</w:t>
      </w:r>
      <w:r w:rsidRPr="00597B61">
        <w:rPr>
          <w:rFonts w:ascii="Times New Roman" w:hAnsi="Times New Roman" w:cs="Times New Roman"/>
          <w:i/>
          <w:iCs/>
          <w:sz w:val="20"/>
        </w:rPr>
        <w:t>l</w:t>
      </w:r>
      <w:r w:rsidRPr="00597B61">
        <w:rPr>
          <w:rFonts w:ascii="Times New Roman" w:hAnsi="Times New Roman" w:cs="Times New Roman"/>
          <w:i/>
          <w:iCs/>
          <w:sz w:val="20"/>
        </w:rPr>
        <w:t>ody: The Idea/Expression Dichotomy in the Computer Age</w:t>
      </w:r>
      <w:proofErr w:type="gramStart"/>
      <w:r w:rsidRPr="00597B61">
        <w:rPr>
          <w:rFonts w:ascii="Times New Roman" w:hAnsi="Times New Roman" w:cs="Times New Roman"/>
          <w:sz w:val="20"/>
        </w:rPr>
        <w:t>,  17</w:t>
      </w:r>
      <w:proofErr w:type="gramEnd"/>
      <w:r w:rsidRPr="00597B61">
        <w:rPr>
          <w:rFonts w:ascii="Times New Roman" w:hAnsi="Times New Roman" w:cs="Times New Roman"/>
          <w:sz w:val="20"/>
        </w:rPr>
        <w:t xml:space="preserve"> CARDOZO ARTS &amp; ENT. </w:t>
      </w:r>
      <w:proofErr w:type="gramStart"/>
      <w:r w:rsidRPr="00597B61">
        <w:rPr>
          <w:rFonts w:ascii="Times New Roman" w:hAnsi="Times New Roman" w:cs="Times New Roman"/>
          <w:sz w:val="20"/>
        </w:rPr>
        <w:t>L.J. 691, 694 (1999).</w:t>
      </w:r>
      <w:proofErr w:type="gramEnd"/>
    </w:p>
  </w:footnote>
  <w:footnote w:id="22">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i/>
          <w:iCs/>
          <w:sz w:val="20"/>
        </w:rPr>
        <w:t>Peter Pan Fabrics, Inc. v. Martin Weiner Corp.</w:t>
      </w:r>
      <w:r w:rsidRPr="00597B61">
        <w:rPr>
          <w:rFonts w:ascii="Times New Roman" w:hAnsi="Times New Roman" w:cs="Times New Roman"/>
          <w:sz w:val="20"/>
        </w:rPr>
        <w:t>, 274 F.2d 487, 489 (2d Cir. 1960).</w:t>
      </w:r>
    </w:p>
  </w:footnote>
  <w:footnote w:id="23">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i/>
          <w:iCs/>
          <w:sz w:val="20"/>
        </w:rPr>
        <w:t>See, e.g.</w:t>
      </w:r>
      <w:proofErr w:type="gramStart"/>
      <w:r w:rsidRPr="00597B61">
        <w:rPr>
          <w:rFonts w:ascii="Times New Roman" w:hAnsi="Times New Roman" w:cs="Times New Roman"/>
          <w:sz w:val="20"/>
        </w:rPr>
        <w:t xml:space="preserve">,  </w:t>
      </w:r>
      <w:proofErr w:type="spellStart"/>
      <w:r w:rsidRPr="00597B61">
        <w:rPr>
          <w:rFonts w:ascii="Times New Roman" w:hAnsi="Times New Roman" w:cs="Times New Roman"/>
          <w:i/>
          <w:iCs/>
          <w:sz w:val="20"/>
        </w:rPr>
        <w:t>Attia</w:t>
      </w:r>
      <w:proofErr w:type="spellEnd"/>
      <w:proofErr w:type="gramEnd"/>
      <w:r w:rsidRPr="00597B61">
        <w:rPr>
          <w:rFonts w:ascii="Times New Roman" w:hAnsi="Times New Roman" w:cs="Times New Roman"/>
          <w:i/>
          <w:iCs/>
          <w:sz w:val="20"/>
        </w:rPr>
        <w:t xml:space="preserve"> v. </w:t>
      </w:r>
      <w:proofErr w:type="spellStart"/>
      <w:r w:rsidRPr="00597B61">
        <w:rPr>
          <w:rFonts w:ascii="Times New Roman" w:hAnsi="Times New Roman" w:cs="Times New Roman"/>
          <w:i/>
          <w:iCs/>
          <w:sz w:val="20"/>
        </w:rPr>
        <w:t>Soc'y</w:t>
      </w:r>
      <w:proofErr w:type="spellEnd"/>
      <w:r w:rsidRPr="00597B61">
        <w:rPr>
          <w:rFonts w:ascii="Times New Roman" w:hAnsi="Times New Roman" w:cs="Times New Roman"/>
          <w:i/>
          <w:iCs/>
          <w:sz w:val="20"/>
        </w:rPr>
        <w:t xml:space="preserve"> of the N.Y. Hosp.</w:t>
      </w:r>
      <w:r w:rsidRPr="00597B61">
        <w:rPr>
          <w:rFonts w:ascii="Times New Roman" w:hAnsi="Times New Roman" w:cs="Times New Roman"/>
          <w:sz w:val="20"/>
        </w:rPr>
        <w:t xml:space="preserve">, 201 F.3d 50, 54 (2d Cir. 1999) (quoting </w:t>
      </w:r>
      <w:r w:rsidRPr="00597B61">
        <w:rPr>
          <w:rFonts w:ascii="Times New Roman" w:hAnsi="Times New Roman" w:cs="Times New Roman"/>
          <w:i/>
          <w:iCs/>
          <w:sz w:val="20"/>
        </w:rPr>
        <w:t>Peter Pan Fabrics</w:t>
      </w:r>
      <w:r w:rsidRPr="00597B61">
        <w:rPr>
          <w:rFonts w:ascii="Times New Roman" w:hAnsi="Times New Roman" w:cs="Times New Roman"/>
          <w:sz w:val="20"/>
        </w:rPr>
        <w:t xml:space="preserve">);  </w:t>
      </w:r>
      <w:r w:rsidRPr="00597B61">
        <w:rPr>
          <w:rFonts w:ascii="Times New Roman" w:hAnsi="Times New Roman" w:cs="Times New Roman"/>
          <w:i/>
          <w:iCs/>
          <w:sz w:val="20"/>
        </w:rPr>
        <w:t>Williams v. Crichton</w:t>
      </w:r>
      <w:r w:rsidRPr="00597B61">
        <w:rPr>
          <w:rFonts w:ascii="Times New Roman" w:hAnsi="Times New Roman" w:cs="Times New Roman"/>
          <w:sz w:val="20"/>
        </w:rPr>
        <w:t xml:space="preserve">, 84 F.3d 581, 587-588 (2d Cir. 1996) ("The distinction between an idea and its expression is an elusive one.");  </w:t>
      </w:r>
      <w:r w:rsidRPr="00597B61">
        <w:rPr>
          <w:rFonts w:ascii="Times New Roman" w:hAnsi="Times New Roman" w:cs="Times New Roman"/>
          <w:i/>
          <w:iCs/>
          <w:sz w:val="20"/>
        </w:rPr>
        <w:t xml:space="preserve">Durham Indus., Inc. v. </w:t>
      </w:r>
      <w:proofErr w:type="spellStart"/>
      <w:r w:rsidRPr="00597B61">
        <w:rPr>
          <w:rFonts w:ascii="Times New Roman" w:hAnsi="Times New Roman" w:cs="Times New Roman"/>
          <w:i/>
          <w:iCs/>
          <w:sz w:val="20"/>
        </w:rPr>
        <w:t>Tomy</w:t>
      </w:r>
      <w:proofErr w:type="spellEnd"/>
      <w:r w:rsidRPr="00597B61">
        <w:rPr>
          <w:rFonts w:ascii="Times New Roman" w:hAnsi="Times New Roman" w:cs="Times New Roman"/>
          <w:i/>
          <w:iCs/>
          <w:sz w:val="20"/>
        </w:rPr>
        <w:t xml:space="preserve"> Corp.</w:t>
      </w:r>
      <w:r w:rsidRPr="00597B61">
        <w:rPr>
          <w:rFonts w:ascii="Times New Roman" w:hAnsi="Times New Roman" w:cs="Times New Roman"/>
          <w:sz w:val="20"/>
        </w:rPr>
        <w:t xml:space="preserve">, 630 F.2d 905, 912 (2d Cir. 1980) (quoting </w:t>
      </w:r>
      <w:r w:rsidRPr="00597B61">
        <w:rPr>
          <w:rFonts w:ascii="Times New Roman" w:hAnsi="Times New Roman" w:cs="Times New Roman"/>
          <w:i/>
          <w:iCs/>
          <w:sz w:val="20"/>
        </w:rPr>
        <w:t>Peter Pan Fabrics</w:t>
      </w:r>
      <w:r w:rsidRPr="00597B61">
        <w:rPr>
          <w:rFonts w:ascii="Times New Roman" w:hAnsi="Times New Roman" w:cs="Times New Roman"/>
          <w:sz w:val="20"/>
        </w:rPr>
        <w:t xml:space="preserve"> and characterizing "the idea/expression distinction" as "an imprecise tool");  </w:t>
      </w:r>
      <w:proofErr w:type="spellStart"/>
      <w:r w:rsidRPr="00597B61">
        <w:rPr>
          <w:rFonts w:ascii="Times New Roman" w:hAnsi="Times New Roman" w:cs="Times New Roman"/>
          <w:i/>
          <w:iCs/>
          <w:sz w:val="20"/>
        </w:rPr>
        <w:t>Reyher</w:t>
      </w:r>
      <w:proofErr w:type="spellEnd"/>
      <w:r w:rsidRPr="00597B61">
        <w:rPr>
          <w:rFonts w:ascii="Times New Roman" w:hAnsi="Times New Roman" w:cs="Times New Roman"/>
          <w:i/>
          <w:iCs/>
          <w:sz w:val="20"/>
        </w:rPr>
        <w:t xml:space="preserve"> v. Children's Television Workshop</w:t>
      </w:r>
      <w:r w:rsidRPr="00597B61">
        <w:rPr>
          <w:rFonts w:ascii="Times New Roman" w:hAnsi="Times New Roman" w:cs="Times New Roman"/>
          <w:sz w:val="20"/>
        </w:rPr>
        <w:t xml:space="preserve">, 533 F.2d 87, 91 (2d Cir. 1976) (acknowledging that "the demarcation between idea and expression may not be susceptible to overly helpful generalization");  </w:t>
      </w:r>
      <w:r w:rsidRPr="00597B61">
        <w:rPr>
          <w:rFonts w:ascii="Times New Roman" w:hAnsi="Times New Roman" w:cs="Times New Roman"/>
          <w:i/>
          <w:iCs/>
          <w:sz w:val="20"/>
        </w:rPr>
        <w:t xml:space="preserve">Herbert Rosenthal Jewelry Corp. v. </w:t>
      </w:r>
      <w:proofErr w:type="spellStart"/>
      <w:r w:rsidRPr="00597B61">
        <w:rPr>
          <w:rFonts w:ascii="Times New Roman" w:hAnsi="Times New Roman" w:cs="Times New Roman"/>
          <w:i/>
          <w:iCs/>
          <w:sz w:val="20"/>
        </w:rPr>
        <w:t>Kalpakian</w:t>
      </w:r>
      <w:proofErr w:type="spellEnd"/>
      <w:r w:rsidRPr="00597B61">
        <w:rPr>
          <w:rFonts w:ascii="Times New Roman" w:hAnsi="Times New Roman" w:cs="Times New Roman"/>
          <w:sz w:val="20"/>
        </w:rPr>
        <w:t>, 446 F.2d 738, 742 (9th Cir. 1971) ("At least in close cases, one may suspect, the classification the court selects may simply state the result reached rather than the re</w:t>
      </w:r>
      <w:r w:rsidRPr="00597B61">
        <w:rPr>
          <w:rFonts w:ascii="Times New Roman" w:hAnsi="Times New Roman" w:cs="Times New Roman"/>
          <w:sz w:val="20"/>
        </w:rPr>
        <w:t>a</w:t>
      </w:r>
      <w:r w:rsidRPr="00597B61">
        <w:rPr>
          <w:rFonts w:ascii="Times New Roman" w:hAnsi="Times New Roman" w:cs="Times New Roman"/>
          <w:sz w:val="20"/>
        </w:rPr>
        <w:t xml:space="preserve">son for it.");  </w:t>
      </w:r>
      <w:r w:rsidRPr="00597B61">
        <w:rPr>
          <w:rFonts w:ascii="Times New Roman" w:hAnsi="Times New Roman" w:cs="Times New Roman"/>
          <w:i/>
          <w:iCs/>
          <w:sz w:val="20"/>
        </w:rPr>
        <w:t>Fournier v. Erickson</w:t>
      </w:r>
      <w:r w:rsidRPr="00597B61">
        <w:rPr>
          <w:rFonts w:ascii="Times New Roman" w:hAnsi="Times New Roman" w:cs="Times New Roman"/>
          <w:sz w:val="20"/>
        </w:rPr>
        <w:t>, 202 F. Supp. 2d 290, 295 (S.D.N.Y. 2002) ("the distinction between the concept and the expression of a concept is a difficult one");</w:t>
      </w:r>
      <w:r w:rsidRPr="00597B61">
        <w:rPr>
          <w:rFonts w:ascii="Times New Roman" w:hAnsi="Times New Roman" w:cs="Times New Roman"/>
          <w:i/>
          <w:iCs/>
          <w:sz w:val="20"/>
        </w:rPr>
        <w:t xml:space="preserve"> see also </w:t>
      </w:r>
      <w:r w:rsidRPr="00597B61">
        <w:rPr>
          <w:rFonts w:ascii="Times New Roman" w:hAnsi="Times New Roman" w:cs="Times New Roman"/>
          <w:sz w:val="20"/>
        </w:rPr>
        <w:t>BENJAMIN KAPLAN, AN UNHURRIED VIEW OF COP</w:t>
      </w:r>
      <w:r w:rsidRPr="00597B61">
        <w:rPr>
          <w:rFonts w:ascii="Times New Roman" w:hAnsi="Times New Roman" w:cs="Times New Roman"/>
          <w:sz w:val="20"/>
        </w:rPr>
        <w:t>Y</w:t>
      </w:r>
      <w:r w:rsidRPr="00597B61">
        <w:rPr>
          <w:rFonts w:ascii="Times New Roman" w:hAnsi="Times New Roman" w:cs="Times New Roman"/>
          <w:sz w:val="20"/>
        </w:rPr>
        <w:t>RIGHT 48 (1967) ("We are in a viscid quandary once we admit that 'expression' can consist of anything not close aboard the particular collocation in its sequential order. The job of comparison is not much eased by speaking of pa</w:t>
      </w:r>
      <w:r w:rsidRPr="00597B61">
        <w:rPr>
          <w:rFonts w:ascii="Times New Roman" w:hAnsi="Times New Roman" w:cs="Times New Roman"/>
          <w:sz w:val="20"/>
        </w:rPr>
        <w:t>t</w:t>
      </w:r>
      <w:r w:rsidRPr="00597B61">
        <w:rPr>
          <w:rFonts w:ascii="Times New Roman" w:hAnsi="Times New Roman" w:cs="Times New Roman"/>
          <w:sz w:val="20"/>
        </w:rPr>
        <w:t xml:space="preserve">terns, nor is the task of deciding when the monopoly would be too broad for the public convenience made much neater by speaking of ideas and expression. The polarity proposed by Hand is indeed related </w:t>
      </w:r>
      <w:proofErr w:type="spellStart"/>
      <w:r w:rsidRPr="00597B61">
        <w:rPr>
          <w:rFonts w:ascii="Times New Roman" w:hAnsi="Times New Roman" w:cs="Times New Roman"/>
          <w:sz w:val="20"/>
        </w:rPr>
        <w:t>geneologically</w:t>
      </w:r>
      <w:proofErr w:type="spellEnd"/>
      <w:r w:rsidRPr="00597B61">
        <w:rPr>
          <w:rFonts w:ascii="Times New Roman" w:hAnsi="Times New Roman" w:cs="Times New Roman"/>
          <w:sz w:val="20"/>
        </w:rPr>
        <w:t xml:space="preserve"> to the ancient o</w:t>
      </w:r>
      <w:r w:rsidRPr="00597B61">
        <w:rPr>
          <w:rFonts w:ascii="Times New Roman" w:hAnsi="Times New Roman" w:cs="Times New Roman"/>
          <w:sz w:val="20"/>
        </w:rPr>
        <w:t>p</w:t>
      </w:r>
      <w:r w:rsidRPr="00597B61">
        <w:rPr>
          <w:rFonts w:ascii="Times New Roman" w:hAnsi="Times New Roman" w:cs="Times New Roman"/>
          <w:sz w:val="20"/>
        </w:rPr>
        <w:t>position of idea to form, but the ancestor is not readily recognized in the ambiguous and elusive descendant.").</w:t>
      </w:r>
    </w:p>
  </w:footnote>
  <w:footnote w:id="24">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sz w:val="20"/>
        </w:rPr>
        <w:t xml:space="preserve">"While we are as aware as any one that the line, </w:t>
      </w:r>
      <w:proofErr w:type="spellStart"/>
      <w:r w:rsidRPr="00597B61">
        <w:rPr>
          <w:rFonts w:ascii="Times New Roman" w:hAnsi="Times New Roman" w:cs="Times New Roman"/>
          <w:sz w:val="20"/>
        </w:rPr>
        <w:t>whereever</w:t>
      </w:r>
      <w:proofErr w:type="spellEnd"/>
      <w:r w:rsidRPr="00597B61">
        <w:rPr>
          <w:rFonts w:ascii="Times New Roman" w:hAnsi="Times New Roman" w:cs="Times New Roman"/>
          <w:sz w:val="20"/>
        </w:rPr>
        <w:t xml:space="preserve"> it is drawn, will seem arbitrary, that is no excuse for not drawing it; it is a question such as courts must answer in nearly all cases."  </w:t>
      </w:r>
      <w:proofErr w:type="gramStart"/>
      <w:r w:rsidRPr="00597B61">
        <w:rPr>
          <w:rFonts w:ascii="Times New Roman" w:hAnsi="Times New Roman" w:cs="Times New Roman"/>
          <w:i/>
          <w:iCs/>
          <w:sz w:val="20"/>
        </w:rPr>
        <w:t>Nichols</w:t>
      </w:r>
      <w:r w:rsidRPr="00597B61">
        <w:rPr>
          <w:rFonts w:ascii="Times New Roman" w:hAnsi="Times New Roman" w:cs="Times New Roman"/>
          <w:sz w:val="20"/>
        </w:rPr>
        <w:t>, 45 F.2d at 122.</w:t>
      </w:r>
      <w:proofErr w:type="gramEnd"/>
    </w:p>
  </w:footnote>
  <w:footnote w:id="25">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i/>
          <w:iCs/>
          <w:sz w:val="20"/>
        </w:rPr>
        <w:t xml:space="preserve">See </w:t>
      </w:r>
      <w:r w:rsidRPr="00597B61">
        <w:rPr>
          <w:rFonts w:ascii="Times New Roman" w:hAnsi="Times New Roman" w:cs="Times New Roman"/>
          <w:sz w:val="20"/>
        </w:rPr>
        <w:t xml:space="preserve"> </w:t>
      </w:r>
      <w:r w:rsidRPr="00597B61">
        <w:rPr>
          <w:rFonts w:ascii="Times New Roman" w:hAnsi="Times New Roman" w:cs="Times New Roman"/>
          <w:i/>
          <w:iCs/>
          <w:sz w:val="20"/>
        </w:rPr>
        <w:t>Gross</w:t>
      </w:r>
      <w:proofErr w:type="gramEnd"/>
      <w:r w:rsidRPr="00597B61">
        <w:rPr>
          <w:rFonts w:ascii="Times New Roman" w:hAnsi="Times New Roman" w:cs="Times New Roman"/>
          <w:i/>
          <w:iCs/>
          <w:sz w:val="20"/>
        </w:rPr>
        <w:t xml:space="preserve"> v. Seligman</w:t>
      </w:r>
      <w:r w:rsidRPr="00597B61">
        <w:rPr>
          <w:rFonts w:ascii="Times New Roman" w:hAnsi="Times New Roman" w:cs="Times New Roman"/>
          <w:sz w:val="20"/>
        </w:rPr>
        <w:t xml:space="preserve">, 212 F. 930, 931 (2d Cir. 1914);  </w:t>
      </w:r>
      <w:r w:rsidRPr="00597B61">
        <w:rPr>
          <w:rFonts w:ascii="Times New Roman" w:hAnsi="Times New Roman" w:cs="Times New Roman"/>
          <w:i/>
          <w:iCs/>
          <w:sz w:val="20"/>
        </w:rPr>
        <w:t>Kaplan v. Stock Market Photo Agency, Inc.</w:t>
      </w:r>
      <w:r w:rsidRPr="00597B61">
        <w:rPr>
          <w:rFonts w:ascii="Times New Roman" w:hAnsi="Times New Roman" w:cs="Times New Roman"/>
          <w:sz w:val="20"/>
        </w:rPr>
        <w:t xml:space="preserve">, 133 F. Supp. 2d 317, 323 (S.D.N.Y. 2001);  </w:t>
      </w:r>
      <w:proofErr w:type="spellStart"/>
      <w:r w:rsidRPr="00597B61">
        <w:rPr>
          <w:rFonts w:ascii="Times New Roman" w:hAnsi="Times New Roman" w:cs="Times New Roman"/>
          <w:i/>
          <w:iCs/>
          <w:sz w:val="20"/>
        </w:rPr>
        <w:t>Andersson</w:t>
      </w:r>
      <w:proofErr w:type="spellEnd"/>
      <w:r w:rsidRPr="00597B61">
        <w:rPr>
          <w:rFonts w:ascii="Times New Roman" w:hAnsi="Times New Roman" w:cs="Times New Roman"/>
          <w:i/>
          <w:iCs/>
          <w:sz w:val="20"/>
        </w:rPr>
        <w:t xml:space="preserve"> v. Sony Corp. of Am.</w:t>
      </w:r>
      <w:r w:rsidRPr="00597B61">
        <w:rPr>
          <w:rFonts w:ascii="Times New Roman" w:hAnsi="Times New Roman" w:cs="Times New Roman"/>
          <w:sz w:val="20"/>
        </w:rPr>
        <w:t xml:space="preserve">, 1997 U.S. Dist. LEXIS 5948, No. 96 Civ. 7975 (RO), 1997 WL 226310, at *2 (S.D.N.Y. May 2, 1997);  </w:t>
      </w:r>
      <w:proofErr w:type="spellStart"/>
      <w:r w:rsidRPr="00597B61">
        <w:rPr>
          <w:rFonts w:ascii="Times New Roman" w:hAnsi="Times New Roman" w:cs="Times New Roman"/>
          <w:i/>
          <w:iCs/>
          <w:sz w:val="20"/>
        </w:rPr>
        <w:t>Kisch</w:t>
      </w:r>
      <w:proofErr w:type="spellEnd"/>
      <w:r w:rsidRPr="00597B61">
        <w:rPr>
          <w:rFonts w:ascii="Times New Roman" w:hAnsi="Times New Roman" w:cs="Times New Roman"/>
          <w:i/>
          <w:iCs/>
          <w:sz w:val="20"/>
        </w:rPr>
        <w:t xml:space="preserve"> v. </w:t>
      </w:r>
      <w:proofErr w:type="spellStart"/>
      <w:r w:rsidRPr="00597B61">
        <w:rPr>
          <w:rFonts w:ascii="Times New Roman" w:hAnsi="Times New Roman" w:cs="Times New Roman"/>
          <w:i/>
          <w:iCs/>
          <w:sz w:val="20"/>
        </w:rPr>
        <w:t>Ammirati</w:t>
      </w:r>
      <w:proofErr w:type="spellEnd"/>
      <w:r w:rsidRPr="00597B61">
        <w:rPr>
          <w:rFonts w:ascii="Times New Roman" w:hAnsi="Times New Roman" w:cs="Times New Roman"/>
          <w:i/>
          <w:iCs/>
          <w:sz w:val="20"/>
        </w:rPr>
        <w:t xml:space="preserve"> &amp; </w:t>
      </w:r>
      <w:proofErr w:type="spellStart"/>
      <w:r w:rsidRPr="00597B61">
        <w:rPr>
          <w:rFonts w:ascii="Times New Roman" w:hAnsi="Times New Roman" w:cs="Times New Roman"/>
          <w:i/>
          <w:iCs/>
          <w:sz w:val="20"/>
        </w:rPr>
        <w:t>Puris</w:t>
      </w:r>
      <w:proofErr w:type="spellEnd"/>
      <w:r w:rsidRPr="00597B61">
        <w:rPr>
          <w:rFonts w:ascii="Times New Roman" w:hAnsi="Times New Roman" w:cs="Times New Roman"/>
          <w:i/>
          <w:iCs/>
          <w:sz w:val="20"/>
        </w:rPr>
        <w:t xml:space="preserve"> Inc.</w:t>
      </w:r>
      <w:r w:rsidRPr="00597B61">
        <w:rPr>
          <w:rFonts w:ascii="Times New Roman" w:hAnsi="Times New Roman" w:cs="Times New Roman"/>
          <w:sz w:val="20"/>
        </w:rPr>
        <w:t xml:space="preserve">, 657 F. Supp. 380, 382 (S.D.N.Y. 1987);  </w:t>
      </w:r>
      <w:proofErr w:type="spellStart"/>
      <w:r w:rsidRPr="00597B61">
        <w:rPr>
          <w:rFonts w:ascii="Times New Roman" w:hAnsi="Times New Roman" w:cs="Times New Roman"/>
          <w:i/>
          <w:iCs/>
          <w:sz w:val="20"/>
        </w:rPr>
        <w:t>Pagano</w:t>
      </w:r>
      <w:proofErr w:type="spellEnd"/>
      <w:r w:rsidRPr="00597B61">
        <w:rPr>
          <w:rFonts w:ascii="Times New Roman" w:hAnsi="Times New Roman" w:cs="Times New Roman"/>
          <w:i/>
          <w:iCs/>
          <w:sz w:val="20"/>
        </w:rPr>
        <w:t xml:space="preserve"> v. Chas. </w:t>
      </w:r>
      <w:proofErr w:type="spellStart"/>
      <w:proofErr w:type="gramStart"/>
      <w:r w:rsidRPr="00597B61">
        <w:rPr>
          <w:rFonts w:ascii="Times New Roman" w:hAnsi="Times New Roman" w:cs="Times New Roman"/>
          <w:i/>
          <w:iCs/>
          <w:sz w:val="20"/>
        </w:rPr>
        <w:t>Beseler</w:t>
      </w:r>
      <w:proofErr w:type="spellEnd"/>
      <w:r w:rsidRPr="00597B61">
        <w:rPr>
          <w:rFonts w:ascii="Times New Roman" w:hAnsi="Times New Roman" w:cs="Times New Roman"/>
          <w:i/>
          <w:iCs/>
          <w:sz w:val="20"/>
        </w:rPr>
        <w:t xml:space="preserve"> Co.</w:t>
      </w:r>
      <w:r w:rsidRPr="00597B61">
        <w:rPr>
          <w:rFonts w:ascii="Times New Roman" w:hAnsi="Times New Roman" w:cs="Times New Roman"/>
          <w:sz w:val="20"/>
        </w:rPr>
        <w:t>, 234 F. 963, 964 (S.D.N.Y. 1916).</w:t>
      </w:r>
      <w:proofErr w:type="gramEnd"/>
    </w:p>
  </w:footnote>
  <w:footnote w:id="26">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sz w:val="20"/>
        </w:rPr>
        <w:t xml:space="preserve">The terminology can be still more confused. Consider this sentence, in a section of an opinion analyzing what was original, and hence </w:t>
      </w:r>
      <w:proofErr w:type="spellStart"/>
      <w:r w:rsidRPr="00597B61">
        <w:rPr>
          <w:rFonts w:ascii="Times New Roman" w:hAnsi="Times New Roman" w:cs="Times New Roman"/>
          <w:sz w:val="20"/>
        </w:rPr>
        <w:t>protectible</w:t>
      </w:r>
      <w:proofErr w:type="spellEnd"/>
      <w:r w:rsidRPr="00597B61">
        <w:rPr>
          <w:rFonts w:ascii="Times New Roman" w:hAnsi="Times New Roman" w:cs="Times New Roman"/>
          <w:sz w:val="20"/>
        </w:rPr>
        <w:t>, in a photograph created by a freelancer in accordance with instructions from a defe</w:t>
      </w:r>
      <w:r w:rsidRPr="00597B61">
        <w:rPr>
          <w:rFonts w:ascii="Times New Roman" w:hAnsi="Times New Roman" w:cs="Times New Roman"/>
          <w:sz w:val="20"/>
        </w:rPr>
        <w:t>n</w:t>
      </w:r>
      <w:r w:rsidRPr="00597B61">
        <w:rPr>
          <w:rFonts w:ascii="Times New Roman" w:hAnsi="Times New Roman" w:cs="Times New Roman"/>
          <w:sz w:val="20"/>
        </w:rPr>
        <w:t xml:space="preserve">dant: "Defendants conclude that Fournier cannot assert copyright protection, to the extent that he does, over the </w:t>
      </w:r>
      <w:r w:rsidRPr="00597B61">
        <w:rPr>
          <w:rFonts w:ascii="Times New Roman" w:hAnsi="Times New Roman" w:cs="Times New Roman"/>
          <w:i/>
          <w:iCs/>
          <w:sz w:val="20"/>
        </w:rPr>
        <w:t>expre</w:t>
      </w:r>
      <w:r w:rsidRPr="00597B61">
        <w:rPr>
          <w:rFonts w:ascii="Times New Roman" w:hAnsi="Times New Roman" w:cs="Times New Roman"/>
          <w:i/>
          <w:iCs/>
          <w:sz w:val="20"/>
        </w:rPr>
        <w:t>s</w:t>
      </w:r>
      <w:r w:rsidRPr="00597B61">
        <w:rPr>
          <w:rFonts w:ascii="Times New Roman" w:hAnsi="Times New Roman" w:cs="Times New Roman"/>
          <w:i/>
          <w:iCs/>
          <w:sz w:val="20"/>
        </w:rPr>
        <w:t xml:space="preserve">sion </w:t>
      </w:r>
      <w:r w:rsidRPr="00597B61">
        <w:rPr>
          <w:rFonts w:ascii="Times New Roman" w:hAnsi="Times New Roman" w:cs="Times New Roman"/>
          <w:sz w:val="20"/>
        </w:rPr>
        <w:t xml:space="preserve">of businessmen in traditional dress on their way to work, an </w:t>
      </w:r>
      <w:r w:rsidRPr="00597B61">
        <w:rPr>
          <w:rFonts w:ascii="Times New Roman" w:hAnsi="Times New Roman" w:cs="Times New Roman"/>
          <w:i/>
          <w:iCs/>
          <w:sz w:val="20"/>
        </w:rPr>
        <w:t xml:space="preserve">idea </w:t>
      </w:r>
      <w:r w:rsidRPr="00597B61">
        <w:rPr>
          <w:rFonts w:ascii="Times New Roman" w:hAnsi="Times New Roman" w:cs="Times New Roman"/>
          <w:sz w:val="20"/>
        </w:rPr>
        <w:t xml:space="preserve">which originated with McCann in any event."  </w:t>
      </w:r>
      <w:r w:rsidRPr="00597B61">
        <w:rPr>
          <w:rFonts w:ascii="Times New Roman" w:hAnsi="Times New Roman" w:cs="Times New Roman"/>
          <w:i/>
          <w:iCs/>
          <w:sz w:val="20"/>
        </w:rPr>
        <w:t>Fournier v. Erickson</w:t>
      </w:r>
      <w:r w:rsidRPr="00597B61">
        <w:rPr>
          <w:rFonts w:ascii="Times New Roman" w:hAnsi="Times New Roman" w:cs="Times New Roman"/>
          <w:sz w:val="20"/>
        </w:rPr>
        <w:t>, 202 F. Supp. 2d 290, 295 (S.D.N.Y. 2002) (emphases added).</w:t>
      </w:r>
    </w:p>
  </w:footnote>
  <w:footnote w:id="27">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sz w:val="20"/>
        </w:rPr>
        <w:t xml:space="preserve">Newman, </w:t>
      </w:r>
      <w:r w:rsidRPr="00597B61">
        <w:rPr>
          <w:rFonts w:ascii="Times New Roman" w:hAnsi="Times New Roman" w:cs="Times New Roman"/>
          <w:i/>
          <w:iCs/>
          <w:sz w:val="20"/>
        </w:rPr>
        <w:t>New Lyrics for an Old Melody</w:t>
      </w:r>
      <w:r w:rsidRPr="00597B61">
        <w:rPr>
          <w:rFonts w:ascii="Times New Roman" w:hAnsi="Times New Roman" w:cs="Times New Roman"/>
          <w:sz w:val="20"/>
        </w:rPr>
        <w:t xml:space="preserve">, </w:t>
      </w:r>
      <w:r w:rsidRPr="00597B61">
        <w:rPr>
          <w:rFonts w:ascii="Times New Roman" w:hAnsi="Times New Roman" w:cs="Times New Roman"/>
          <w:i/>
          <w:iCs/>
          <w:sz w:val="20"/>
        </w:rPr>
        <w:t>supra</w:t>
      </w:r>
      <w:r w:rsidRPr="00597B61">
        <w:rPr>
          <w:rFonts w:ascii="Times New Roman" w:hAnsi="Times New Roman" w:cs="Times New Roman"/>
          <w:sz w:val="20"/>
        </w:rPr>
        <w:t>, at 697.</w:t>
      </w:r>
      <w:proofErr w:type="gramEnd"/>
    </w:p>
  </w:footnote>
  <w:footnote w:id="28">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r w:rsidRPr="00597B61">
        <w:rPr>
          <w:rFonts w:ascii="Times New Roman" w:hAnsi="Times New Roman" w:cs="Times New Roman"/>
          <w:i/>
          <w:iCs/>
          <w:sz w:val="20"/>
        </w:rPr>
        <w:t>Franklin Mint Corp. v. Nat'l Wildlife Art Exchange, Inc.</w:t>
      </w:r>
      <w:r w:rsidRPr="00597B61">
        <w:rPr>
          <w:rFonts w:ascii="Times New Roman" w:hAnsi="Times New Roman" w:cs="Times New Roman"/>
          <w:sz w:val="20"/>
        </w:rPr>
        <w:t xml:space="preserve">, 575 F.2d 62, 65 (3d Cir. 1978); </w:t>
      </w:r>
      <w:proofErr w:type="gramStart"/>
      <w:r w:rsidRPr="00597B61">
        <w:rPr>
          <w:rFonts w:ascii="Times New Roman" w:hAnsi="Times New Roman" w:cs="Times New Roman"/>
          <w:i/>
          <w:iCs/>
          <w:sz w:val="20"/>
        </w:rPr>
        <w:t xml:space="preserve">accord </w:t>
      </w:r>
      <w:r w:rsidRPr="00597B61">
        <w:rPr>
          <w:rFonts w:ascii="Times New Roman" w:hAnsi="Times New Roman" w:cs="Times New Roman"/>
          <w:sz w:val="20"/>
        </w:rPr>
        <w:t xml:space="preserve"> </w:t>
      </w:r>
      <w:proofErr w:type="spellStart"/>
      <w:r w:rsidRPr="00597B61">
        <w:rPr>
          <w:rFonts w:ascii="Times New Roman" w:hAnsi="Times New Roman" w:cs="Times New Roman"/>
          <w:i/>
          <w:iCs/>
          <w:sz w:val="20"/>
        </w:rPr>
        <w:t>Kisch</w:t>
      </w:r>
      <w:proofErr w:type="spellEnd"/>
      <w:proofErr w:type="gramEnd"/>
      <w:r w:rsidRPr="00597B61">
        <w:rPr>
          <w:rFonts w:ascii="Times New Roman" w:hAnsi="Times New Roman" w:cs="Times New Roman"/>
          <w:i/>
          <w:iCs/>
          <w:sz w:val="20"/>
        </w:rPr>
        <w:t xml:space="preserve"> v. </w:t>
      </w:r>
      <w:proofErr w:type="spellStart"/>
      <w:r w:rsidRPr="00597B61">
        <w:rPr>
          <w:rFonts w:ascii="Times New Roman" w:hAnsi="Times New Roman" w:cs="Times New Roman"/>
          <w:i/>
          <w:iCs/>
          <w:sz w:val="20"/>
        </w:rPr>
        <w:t>Ammirati</w:t>
      </w:r>
      <w:proofErr w:type="spellEnd"/>
      <w:r w:rsidRPr="00597B61">
        <w:rPr>
          <w:rFonts w:ascii="Times New Roman" w:hAnsi="Times New Roman" w:cs="Times New Roman"/>
          <w:i/>
          <w:iCs/>
          <w:sz w:val="20"/>
        </w:rPr>
        <w:t xml:space="preserve"> &amp; </w:t>
      </w:r>
      <w:proofErr w:type="spellStart"/>
      <w:r w:rsidRPr="00597B61">
        <w:rPr>
          <w:rFonts w:ascii="Times New Roman" w:hAnsi="Times New Roman" w:cs="Times New Roman"/>
          <w:i/>
          <w:iCs/>
          <w:sz w:val="20"/>
        </w:rPr>
        <w:t>Puris</w:t>
      </w:r>
      <w:proofErr w:type="spellEnd"/>
      <w:r w:rsidRPr="00597B61">
        <w:rPr>
          <w:rFonts w:ascii="Times New Roman" w:hAnsi="Times New Roman" w:cs="Times New Roman"/>
          <w:i/>
          <w:iCs/>
          <w:sz w:val="20"/>
        </w:rPr>
        <w:t xml:space="preserve"> Inc.</w:t>
      </w:r>
      <w:r w:rsidRPr="00597B61">
        <w:rPr>
          <w:rFonts w:ascii="Times New Roman" w:hAnsi="Times New Roman" w:cs="Times New Roman"/>
          <w:sz w:val="20"/>
        </w:rPr>
        <w:t>, 657 F. Supp. 380, 383 (S.D.N.Y. 1987).</w:t>
      </w:r>
    </w:p>
  </w:footnote>
  <w:footnote w:id="29">
    <w:p w:rsidR="00597B61" w:rsidRPr="00597B61" w:rsidRDefault="00597B61" w:rsidP="00265063">
      <w:pPr>
        <w:pStyle w:val="FootnoteText"/>
        <w:jc w:val="both"/>
        <w:rPr>
          <w:rFonts w:ascii="Times New Roman" w:hAnsi="Times New Roman" w:cs="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i/>
          <w:iCs/>
          <w:sz w:val="20"/>
        </w:rPr>
        <w:t xml:space="preserve">See </w:t>
      </w:r>
      <w:r w:rsidRPr="00597B61">
        <w:rPr>
          <w:rFonts w:ascii="Times New Roman" w:hAnsi="Times New Roman" w:cs="Times New Roman"/>
          <w:sz w:val="20"/>
        </w:rPr>
        <w:t xml:space="preserve"> </w:t>
      </w:r>
      <w:r w:rsidRPr="00597B61">
        <w:rPr>
          <w:rFonts w:ascii="Times New Roman" w:hAnsi="Times New Roman" w:cs="Times New Roman"/>
          <w:i/>
          <w:iCs/>
          <w:sz w:val="20"/>
        </w:rPr>
        <w:t>SHL</w:t>
      </w:r>
      <w:proofErr w:type="gramEnd"/>
      <w:r w:rsidRPr="00597B61">
        <w:rPr>
          <w:rFonts w:ascii="Times New Roman" w:hAnsi="Times New Roman" w:cs="Times New Roman"/>
          <w:i/>
          <w:iCs/>
          <w:sz w:val="20"/>
        </w:rPr>
        <w:t xml:space="preserve"> Imaging, Inc. v. Artisan House, Inc.</w:t>
      </w:r>
      <w:r w:rsidRPr="00597B61">
        <w:rPr>
          <w:rFonts w:ascii="Times New Roman" w:hAnsi="Times New Roman" w:cs="Times New Roman"/>
          <w:sz w:val="20"/>
        </w:rPr>
        <w:t xml:space="preserve">, 117 F. Supp. 2d 301, 314 (S.D.N.Y. 2000) ("defendants' instructions were so general as to fall within the realm of </w:t>
      </w:r>
      <w:proofErr w:type="spellStart"/>
      <w:r w:rsidRPr="00597B61">
        <w:rPr>
          <w:rFonts w:ascii="Times New Roman" w:hAnsi="Times New Roman" w:cs="Times New Roman"/>
          <w:sz w:val="20"/>
        </w:rPr>
        <w:t>unprotectible</w:t>
      </w:r>
      <w:proofErr w:type="spellEnd"/>
      <w:r w:rsidRPr="00597B61">
        <w:rPr>
          <w:rFonts w:ascii="Times New Roman" w:hAnsi="Times New Roman" w:cs="Times New Roman"/>
          <w:sz w:val="20"/>
        </w:rPr>
        <w:t xml:space="preserve"> </w:t>
      </w:r>
      <w:r w:rsidRPr="00597B61">
        <w:rPr>
          <w:rFonts w:ascii="Times New Roman" w:hAnsi="Times New Roman" w:cs="Times New Roman"/>
          <w:i/>
          <w:iCs/>
          <w:sz w:val="20"/>
        </w:rPr>
        <w:t>ideas</w:t>
      </w:r>
      <w:r w:rsidRPr="00597B61">
        <w:rPr>
          <w:rFonts w:ascii="Times New Roman" w:hAnsi="Times New Roman" w:cs="Times New Roman"/>
          <w:sz w:val="20"/>
        </w:rPr>
        <w:t>. Thus, they cannot substantiate a work-for-hire autho</w:t>
      </w:r>
      <w:r w:rsidRPr="00597B61">
        <w:rPr>
          <w:rFonts w:ascii="Times New Roman" w:hAnsi="Times New Roman" w:cs="Times New Roman"/>
          <w:sz w:val="20"/>
        </w:rPr>
        <w:t>r</w:t>
      </w:r>
      <w:r w:rsidRPr="00597B61">
        <w:rPr>
          <w:rFonts w:ascii="Times New Roman" w:hAnsi="Times New Roman" w:cs="Times New Roman"/>
          <w:sz w:val="20"/>
        </w:rPr>
        <w:t>ship defense." (</w:t>
      </w:r>
      <w:proofErr w:type="gramStart"/>
      <w:r w:rsidRPr="00597B61">
        <w:rPr>
          <w:rFonts w:ascii="Times New Roman" w:hAnsi="Times New Roman" w:cs="Times New Roman"/>
          <w:sz w:val="20"/>
        </w:rPr>
        <w:t>emphasis</w:t>
      </w:r>
      <w:proofErr w:type="gramEnd"/>
      <w:r w:rsidRPr="00597B61">
        <w:rPr>
          <w:rFonts w:ascii="Times New Roman" w:hAnsi="Times New Roman" w:cs="Times New Roman"/>
          <w:sz w:val="20"/>
        </w:rPr>
        <w:t xml:space="preserve"> added));  </w:t>
      </w:r>
      <w:proofErr w:type="spellStart"/>
      <w:r w:rsidRPr="00597B61">
        <w:rPr>
          <w:rFonts w:ascii="Times New Roman" w:hAnsi="Times New Roman" w:cs="Times New Roman"/>
          <w:i/>
          <w:iCs/>
          <w:sz w:val="20"/>
        </w:rPr>
        <w:t>Andersson</w:t>
      </w:r>
      <w:proofErr w:type="spellEnd"/>
      <w:r w:rsidRPr="00597B61">
        <w:rPr>
          <w:rFonts w:ascii="Times New Roman" w:hAnsi="Times New Roman" w:cs="Times New Roman"/>
          <w:i/>
          <w:iCs/>
          <w:sz w:val="20"/>
        </w:rPr>
        <w:t xml:space="preserve"> v. Sony Corp.</w:t>
      </w:r>
      <w:r w:rsidRPr="00597B61">
        <w:rPr>
          <w:rFonts w:ascii="Times New Roman" w:hAnsi="Times New Roman" w:cs="Times New Roman"/>
          <w:sz w:val="20"/>
        </w:rPr>
        <w:t xml:space="preserve">, 1997 U.S. Dist. LEXIS 5948, No. 96 Civ. 7975 (RO), 1997 WL 226310, at *3 (S.D.N.Y. May 2, 1997) ("What these two photos may arguably share, the </w:t>
      </w:r>
      <w:r w:rsidRPr="00597B61">
        <w:rPr>
          <w:rFonts w:ascii="Times New Roman" w:hAnsi="Times New Roman" w:cs="Times New Roman"/>
          <w:i/>
          <w:iCs/>
          <w:sz w:val="20"/>
        </w:rPr>
        <w:t xml:space="preserve">idea </w:t>
      </w:r>
      <w:r w:rsidRPr="00597B61">
        <w:rPr>
          <w:rFonts w:ascii="Times New Roman" w:hAnsi="Times New Roman" w:cs="Times New Roman"/>
          <w:sz w:val="20"/>
        </w:rPr>
        <w:t>of a woman in futu</w:t>
      </w:r>
      <w:r w:rsidRPr="00597B61">
        <w:rPr>
          <w:rFonts w:ascii="Times New Roman" w:hAnsi="Times New Roman" w:cs="Times New Roman"/>
          <w:sz w:val="20"/>
        </w:rPr>
        <w:t>r</w:t>
      </w:r>
      <w:r w:rsidRPr="00597B61">
        <w:rPr>
          <w:rFonts w:ascii="Times New Roman" w:hAnsi="Times New Roman" w:cs="Times New Roman"/>
          <w:sz w:val="20"/>
        </w:rPr>
        <w:t xml:space="preserve">istic garb becoming fascinated with an object held in her hand, is simply not </w:t>
      </w:r>
      <w:proofErr w:type="spellStart"/>
      <w:r w:rsidRPr="00597B61">
        <w:rPr>
          <w:rFonts w:ascii="Times New Roman" w:hAnsi="Times New Roman" w:cs="Times New Roman"/>
          <w:sz w:val="20"/>
        </w:rPr>
        <w:t>protectible</w:t>
      </w:r>
      <w:proofErr w:type="spellEnd"/>
      <w:r w:rsidRPr="00597B61">
        <w:rPr>
          <w:rFonts w:ascii="Times New Roman" w:hAnsi="Times New Roman" w:cs="Times New Roman"/>
          <w:sz w:val="20"/>
        </w:rPr>
        <w:t>." (</w:t>
      </w:r>
      <w:proofErr w:type="gramStart"/>
      <w:r w:rsidRPr="00597B61">
        <w:rPr>
          <w:rFonts w:ascii="Times New Roman" w:hAnsi="Times New Roman" w:cs="Times New Roman"/>
          <w:sz w:val="20"/>
        </w:rPr>
        <w:t>emphasis</w:t>
      </w:r>
      <w:proofErr w:type="gramEnd"/>
      <w:r w:rsidRPr="00597B61">
        <w:rPr>
          <w:rFonts w:ascii="Times New Roman" w:hAnsi="Times New Roman" w:cs="Times New Roman"/>
          <w:sz w:val="20"/>
        </w:rPr>
        <w:t xml:space="preserve"> added));  </w:t>
      </w:r>
      <w:proofErr w:type="spellStart"/>
      <w:r w:rsidRPr="00597B61">
        <w:rPr>
          <w:rFonts w:ascii="Times New Roman" w:hAnsi="Times New Roman" w:cs="Times New Roman"/>
          <w:i/>
          <w:iCs/>
          <w:sz w:val="20"/>
        </w:rPr>
        <w:t>Gentieu</w:t>
      </w:r>
      <w:proofErr w:type="spellEnd"/>
      <w:r w:rsidRPr="00597B61">
        <w:rPr>
          <w:rFonts w:ascii="Times New Roman" w:hAnsi="Times New Roman" w:cs="Times New Roman"/>
          <w:i/>
          <w:iCs/>
          <w:sz w:val="20"/>
        </w:rPr>
        <w:t xml:space="preserve"> v. Tony Stone Images/Chicago, Inc.</w:t>
      </w:r>
      <w:r w:rsidRPr="00597B61">
        <w:rPr>
          <w:rFonts w:ascii="Times New Roman" w:hAnsi="Times New Roman" w:cs="Times New Roman"/>
          <w:sz w:val="20"/>
        </w:rPr>
        <w:t>, 255 F. Supp. 2d 838, 849 (N.D. Ill. 2003) ("</w:t>
      </w:r>
      <w:proofErr w:type="spellStart"/>
      <w:r w:rsidRPr="00597B61">
        <w:rPr>
          <w:rFonts w:ascii="Times New Roman" w:hAnsi="Times New Roman" w:cs="Times New Roman"/>
          <w:sz w:val="20"/>
        </w:rPr>
        <w:t>Gentieu</w:t>
      </w:r>
      <w:proofErr w:type="spellEnd"/>
      <w:r w:rsidRPr="00597B61">
        <w:rPr>
          <w:rFonts w:ascii="Times New Roman" w:hAnsi="Times New Roman" w:cs="Times New Roman"/>
          <w:sz w:val="20"/>
        </w:rPr>
        <w:t xml:space="preserve"> cannot claim a copyright in the </w:t>
      </w:r>
      <w:r w:rsidRPr="00597B61">
        <w:rPr>
          <w:rFonts w:ascii="Times New Roman" w:hAnsi="Times New Roman" w:cs="Times New Roman"/>
          <w:i/>
          <w:iCs/>
          <w:sz w:val="20"/>
        </w:rPr>
        <w:t xml:space="preserve">idea </w:t>
      </w:r>
      <w:r w:rsidRPr="00597B61">
        <w:rPr>
          <w:rFonts w:ascii="Times New Roman" w:hAnsi="Times New Roman" w:cs="Times New Roman"/>
          <w:sz w:val="20"/>
        </w:rPr>
        <w:t xml:space="preserve">of photographing naked or diapered babies or in any elements of expression that are intrinsic to that unprotected idea. Clearly the 'poses' at issue in </w:t>
      </w:r>
      <w:proofErr w:type="spellStart"/>
      <w:r w:rsidRPr="00597B61">
        <w:rPr>
          <w:rFonts w:ascii="Times New Roman" w:hAnsi="Times New Roman" w:cs="Times New Roman"/>
          <w:sz w:val="20"/>
        </w:rPr>
        <w:t>Gentieu's</w:t>
      </w:r>
      <w:proofErr w:type="spellEnd"/>
      <w:r w:rsidRPr="00597B61">
        <w:rPr>
          <w:rFonts w:ascii="Times New Roman" w:hAnsi="Times New Roman" w:cs="Times New Roman"/>
          <w:sz w:val="20"/>
        </w:rPr>
        <w:t xml:space="preserve"> images capture the natural movements and facial expressions of infants . . </w:t>
      </w:r>
      <w:proofErr w:type="gramStart"/>
      <w:r w:rsidRPr="00597B61">
        <w:rPr>
          <w:rFonts w:ascii="Times New Roman" w:hAnsi="Times New Roman" w:cs="Times New Roman"/>
          <w:sz w:val="20"/>
        </w:rPr>
        <w:t>. .</w:t>
      </w:r>
      <w:proofErr w:type="gramEnd"/>
      <w:r w:rsidRPr="00597B61">
        <w:rPr>
          <w:rFonts w:ascii="Times New Roman" w:hAnsi="Times New Roman" w:cs="Times New Roman"/>
          <w:sz w:val="20"/>
        </w:rPr>
        <w:t xml:space="preserve"> Such poses are implicit in the very </w:t>
      </w:r>
      <w:r w:rsidRPr="00597B61">
        <w:rPr>
          <w:rFonts w:ascii="Times New Roman" w:hAnsi="Times New Roman" w:cs="Times New Roman"/>
          <w:i/>
          <w:iCs/>
          <w:sz w:val="20"/>
        </w:rPr>
        <w:t xml:space="preserve">idea </w:t>
      </w:r>
      <w:r w:rsidRPr="00597B61">
        <w:rPr>
          <w:rFonts w:ascii="Times New Roman" w:hAnsi="Times New Roman" w:cs="Times New Roman"/>
          <w:sz w:val="20"/>
        </w:rPr>
        <w:t xml:space="preserve">of a baby photograph and are not proper material for protection under </w:t>
      </w:r>
      <w:proofErr w:type="spellStart"/>
      <w:r w:rsidRPr="00597B61">
        <w:rPr>
          <w:rFonts w:ascii="Times New Roman" w:hAnsi="Times New Roman" w:cs="Times New Roman"/>
          <w:sz w:val="20"/>
        </w:rPr>
        <w:t>Ge</w:t>
      </w:r>
      <w:r w:rsidRPr="00597B61">
        <w:rPr>
          <w:rFonts w:ascii="Times New Roman" w:hAnsi="Times New Roman" w:cs="Times New Roman"/>
          <w:sz w:val="20"/>
        </w:rPr>
        <w:t>n</w:t>
      </w:r>
      <w:r w:rsidRPr="00597B61">
        <w:rPr>
          <w:rFonts w:ascii="Times New Roman" w:hAnsi="Times New Roman" w:cs="Times New Roman"/>
          <w:sz w:val="20"/>
        </w:rPr>
        <w:t>tieu's</w:t>
      </w:r>
      <w:proofErr w:type="spellEnd"/>
      <w:r w:rsidRPr="00597B61">
        <w:rPr>
          <w:rFonts w:ascii="Times New Roman" w:hAnsi="Times New Roman" w:cs="Times New Roman"/>
          <w:sz w:val="20"/>
        </w:rPr>
        <w:t xml:space="preserve"> copyrights." (</w:t>
      </w:r>
      <w:proofErr w:type="gramStart"/>
      <w:r w:rsidRPr="00597B61">
        <w:rPr>
          <w:rFonts w:ascii="Times New Roman" w:hAnsi="Times New Roman" w:cs="Times New Roman"/>
          <w:sz w:val="20"/>
        </w:rPr>
        <w:t>emphases</w:t>
      </w:r>
      <w:proofErr w:type="gramEnd"/>
      <w:r w:rsidRPr="00597B61">
        <w:rPr>
          <w:rFonts w:ascii="Times New Roman" w:hAnsi="Times New Roman" w:cs="Times New Roman"/>
          <w:sz w:val="20"/>
        </w:rPr>
        <w:t xml:space="preserve"> added)).</w:t>
      </w:r>
    </w:p>
    <w:p w:rsidR="00597B61" w:rsidRPr="00597B61" w:rsidRDefault="00597B61" w:rsidP="00265063">
      <w:pPr>
        <w:pStyle w:val="FootnoteText"/>
        <w:jc w:val="both"/>
        <w:rPr>
          <w:rFonts w:ascii="Times New Roman" w:hAnsi="Times New Roman" w:cs="Times New Roman"/>
          <w:sz w:val="20"/>
        </w:rPr>
      </w:pPr>
      <w:r w:rsidRPr="00597B61">
        <w:rPr>
          <w:rFonts w:ascii="Times New Roman" w:hAnsi="Times New Roman" w:cs="Times New Roman"/>
          <w:sz w:val="20"/>
        </w:rPr>
        <w:t xml:space="preserve">It is interesting to note that United Kingdom law faces a similar terminological problem and that the solution of </w:t>
      </w:r>
      <w:proofErr w:type="spellStart"/>
      <w:r w:rsidRPr="00597B61">
        <w:rPr>
          <w:rFonts w:ascii="Times New Roman" w:hAnsi="Times New Roman" w:cs="Times New Roman"/>
          <w:sz w:val="20"/>
        </w:rPr>
        <w:t>Laddie</w:t>
      </w:r>
      <w:proofErr w:type="spellEnd"/>
      <w:r w:rsidRPr="00597B61">
        <w:rPr>
          <w:rFonts w:ascii="Times New Roman" w:hAnsi="Times New Roman" w:cs="Times New Roman"/>
          <w:sz w:val="20"/>
        </w:rPr>
        <w:t xml:space="preserve"> and supporting authorities is to conclude that the </w:t>
      </w:r>
      <w:r w:rsidRPr="00597B61">
        <w:rPr>
          <w:rFonts w:ascii="Times New Roman" w:hAnsi="Times New Roman" w:cs="Times New Roman"/>
          <w:i/>
          <w:iCs/>
          <w:sz w:val="20"/>
        </w:rPr>
        <w:t>generality</w:t>
      </w:r>
      <w:r w:rsidRPr="00597B61">
        <w:rPr>
          <w:rFonts w:ascii="Times New Roman" w:hAnsi="Times New Roman" w:cs="Times New Roman"/>
          <w:sz w:val="20"/>
        </w:rPr>
        <w:t xml:space="preserve"> of an "idea" is what determines its </w:t>
      </w:r>
      <w:proofErr w:type="spellStart"/>
      <w:r w:rsidRPr="00597B61">
        <w:rPr>
          <w:rFonts w:ascii="Times New Roman" w:hAnsi="Times New Roman" w:cs="Times New Roman"/>
          <w:sz w:val="20"/>
        </w:rPr>
        <w:t>protectability</w:t>
      </w:r>
      <w:proofErr w:type="spellEnd"/>
      <w:r w:rsidRPr="00597B61">
        <w:rPr>
          <w:rFonts w:ascii="Times New Roman" w:hAnsi="Times New Roman" w:cs="Times New Roman"/>
          <w:sz w:val="20"/>
        </w:rPr>
        <w:t xml:space="preserve">: </w:t>
      </w:r>
    </w:p>
    <w:p w:rsidR="00597B61" w:rsidRPr="00597B61" w:rsidRDefault="00597B61" w:rsidP="00265063">
      <w:pPr>
        <w:pStyle w:val="FootnoteText"/>
        <w:jc w:val="both"/>
        <w:rPr>
          <w:rFonts w:ascii="Times New Roman" w:hAnsi="Times New Roman" w:cs="Times New Roman"/>
          <w:sz w:val="20"/>
        </w:rPr>
      </w:pPr>
      <w:r w:rsidRPr="00597B61">
        <w:rPr>
          <w:rFonts w:ascii="Times New Roman" w:hAnsi="Times New Roman" w:cs="Times New Roman"/>
          <w:sz w:val="20"/>
        </w:rPr>
        <w:t xml:space="preserve">   "Confusion is caused in the law of copyright because of the use of the catchphrase 'There is no copyright in ideas but only in the form of their expression'. Unless one understands what this means its utility is non-existent, or it is positively misleading. An artistic work of the imagination presupposes two kinds of ingredients: the conception of one or more ideas, and artistic dexterity and skill in their representation in the chosen medium. It is not the law that copyright pr</w:t>
      </w:r>
      <w:r w:rsidRPr="00597B61">
        <w:rPr>
          <w:rFonts w:ascii="Times New Roman" w:hAnsi="Times New Roman" w:cs="Times New Roman"/>
          <w:sz w:val="20"/>
        </w:rPr>
        <w:t>o</w:t>
      </w:r>
      <w:r w:rsidRPr="00597B61">
        <w:rPr>
          <w:rFonts w:ascii="Times New Roman" w:hAnsi="Times New Roman" w:cs="Times New Roman"/>
          <w:sz w:val="20"/>
        </w:rPr>
        <w:t xml:space="preserve">tects the second kind of ingredient only. If that were so a debased </w:t>
      </w:r>
      <w:proofErr w:type="gramStart"/>
      <w:r w:rsidRPr="00597B61">
        <w:rPr>
          <w:rFonts w:ascii="Times New Roman" w:hAnsi="Times New Roman" w:cs="Times New Roman"/>
          <w:sz w:val="20"/>
        </w:rPr>
        <w:t>copy which failed to capture the artist's dexterity and skill</w:t>
      </w:r>
      <w:proofErr w:type="gramEnd"/>
      <w:r w:rsidRPr="00597B61">
        <w:rPr>
          <w:rFonts w:ascii="Times New Roman" w:hAnsi="Times New Roman" w:cs="Times New Roman"/>
          <w:sz w:val="20"/>
        </w:rPr>
        <w:t xml:space="preserve"> would not infringe, which plainly is not the case. Unless an artist is content merely to represent a pre-existent o</w:t>
      </w:r>
      <w:r w:rsidRPr="00597B61">
        <w:rPr>
          <w:rFonts w:ascii="Times New Roman" w:hAnsi="Times New Roman" w:cs="Times New Roman"/>
          <w:sz w:val="20"/>
        </w:rPr>
        <w:t>b</w:t>
      </w:r>
      <w:r w:rsidRPr="00597B61">
        <w:rPr>
          <w:rFonts w:ascii="Times New Roman" w:hAnsi="Times New Roman" w:cs="Times New Roman"/>
          <w:sz w:val="20"/>
        </w:rPr>
        <w:t>ject (</w:t>
      </w:r>
      <w:proofErr w:type="spellStart"/>
      <w:r w:rsidRPr="00597B61">
        <w:rPr>
          <w:rFonts w:ascii="Times New Roman" w:hAnsi="Times New Roman" w:cs="Times New Roman"/>
          <w:sz w:val="20"/>
        </w:rPr>
        <w:t>eg</w:t>
      </w:r>
      <w:proofErr w:type="spellEnd"/>
      <w:r w:rsidRPr="00597B61">
        <w:rPr>
          <w:rFonts w:ascii="Times New Roman" w:hAnsi="Times New Roman" w:cs="Times New Roman"/>
          <w:sz w:val="20"/>
        </w:rPr>
        <w:t xml:space="preserve"> a building) or scene, it is part of his task as artist to exercise his imagination and in so doing he may create a pattern of ideas for incorporation in his finished work. This idea-pattern may be as much part of his work, and deserving of copyright protection, as the brushstrokes, pencil-lines, etc. The true proposition is that there is no copyright in a </w:t>
      </w:r>
      <w:r w:rsidRPr="00597B61">
        <w:rPr>
          <w:rFonts w:ascii="Times New Roman" w:hAnsi="Times New Roman" w:cs="Times New Roman"/>
          <w:i/>
          <w:iCs/>
          <w:sz w:val="20"/>
        </w:rPr>
        <w:t>ge</w:t>
      </w:r>
      <w:r w:rsidRPr="00597B61">
        <w:rPr>
          <w:rFonts w:ascii="Times New Roman" w:hAnsi="Times New Roman" w:cs="Times New Roman"/>
          <w:i/>
          <w:iCs/>
          <w:sz w:val="20"/>
        </w:rPr>
        <w:t>n</w:t>
      </w:r>
      <w:r w:rsidRPr="00597B61">
        <w:rPr>
          <w:rFonts w:ascii="Times New Roman" w:hAnsi="Times New Roman" w:cs="Times New Roman"/>
          <w:i/>
          <w:iCs/>
          <w:sz w:val="20"/>
        </w:rPr>
        <w:t>eral</w:t>
      </w:r>
      <w:r w:rsidRPr="00597B61">
        <w:rPr>
          <w:rFonts w:ascii="Times New Roman" w:hAnsi="Times New Roman" w:cs="Times New Roman"/>
          <w:sz w:val="20"/>
        </w:rPr>
        <w:t xml:space="preserve"> idea, but that an original </w:t>
      </w:r>
      <w:r w:rsidRPr="00597B61">
        <w:rPr>
          <w:rFonts w:ascii="Times New Roman" w:hAnsi="Times New Roman" w:cs="Times New Roman"/>
          <w:i/>
          <w:iCs/>
          <w:sz w:val="20"/>
        </w:rPr>
        <w:t>combination</w:t>
      </w:r>
      <w:r w:rsidRPr="00597B61">
        <w:rPr>
          <w:rFonts w:ascii="Times New Roman" w:hAnsi="Times New Roman" w:cs="Times New Roman"/>
          <w:sz w:val="20"/>
        </w:rPr>
        <w:t xml:space="preserve"> of ideas may [be protected]." </w:t>
      </w:r>
      <w:proofErr w:type="gramStart"/>
      <w:r w:rsidRPr="00597B61">
        <w:rPr>
          <w:rFonts w:ascii="Times New Roman" w:hAnsi="Times New Roman" w:cs="Times New Roman"/>
          <w:sz w:val="20"/>
        </w:rPr>
        <w:t>1 LADDIE ß 4.43, at 212 (footnote omitted).</w:t>
      </w:r>
      <w:proofErr w:type="gramEnd"/>
    </w:p>
    <w:p w:rsidR="00597B61" w:rsidRPr="00597B61" w:rsidRDefault="00597B61" w:rsidP="00265063">
      <w:pPr>
        <w:pStyle w:val="FootnoteText"/>
        <w:jc w:val="both"/>
        <w:rPr>
          <w:rFonts w:ascii="Times New Roman" w:hAnsi="Times New Roman"/>
          <w:sz w:val="20"/>
        </w:rPr>
      </w:pPr>
    </w:p>
  </w:footnote>
  <w:footnote w:id="30">
    <w:p w:rsidR="00597B61" w:rsidRPr="00597B61" w:rsidRDefault="00597B61" w:rsidP="00265063">
      <w:pPr>
        <w:pStyle w:val="FootnoteText"/>
        <w:jc w:val="both"/>
        <w:rPr>
          <w:rFonts w:ascii="Times New Roman" w:hAnsi="Times New Roman"/>
          <w:sz w:val="20"/>
        </w:rPr>
      </w:pPr>
      <w:r w:rsidRPr="00597B61">
        <w:rPr>
          <w:rStyle w:val="FootnoteReference"/>
          <w:rFonts w:ascii="Times New Roman" w:hAnsi="Times New Roman"/>
          <w:sz w:val="20"/>
        </w:rPr>
        <w:footnoteRef/>
      </w:r>
      <w:r w:rsidRPr="00597B61">
        <w:rPr>
          <w:rFonts w:ascii="Times New Roman" w:hAnsi="Times New Roman"/>
          <w:sz w:val="20"/>
        </w:rPr>
        <w:t xml:space="preserve"> </w:t>
      </w:r>
      <w:proofErr w:type="gramStart"/>
      <w:r w:rsidRPr="00597B61">
        <w:rPr>
          <w:rFonts w:ascii="Times New Roman" w:hAnsi="Times New Roman" w:cs="Times New Roman"/>
          <w:sz w:val="20"/>
        </w:rPr>
        <w:t>338 F.3d 127 (2d Cir. 2003).</w:t>
      </w:r>
      <w:proofErr w:type="gramEnd"/>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61" w:rsidRDefault="00597B61">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648CE"/>
    <w:rsid w:val="000D7BE7"/>
    <w:rsid w:val="00126B99"/>
    <w:rsid w:val="001648CE"/>
    <w:rsid w:val="00265063"/>
    <w:rsid w:val="00510B83"/>
    <w:rsid w:val="00597B61"/>
    <w:rsid w:val="006C2A2D"/>
    <w:rsid w:val="008B08C5"/>
    <w:rsid w:val="00930F42"/>
    <w:rsid w:val="00931314"/>
    <w:rsid w:val="009C0226"/>
    <w:rsid w:val="00B13D71"/>
    <w:rsid w:val="00B41912"/>
    <w:rsid w:val="00CA5D36"/>
    <w:rsid w:val="00FE700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83"/>
    <w:pPr>
      <w:widowControl w:val="0"/>
      <w:autoSpaceDE w:val="0"/>
      <w:autoSpaceDN w:val="0"/>
      <w:adjustRightInd w:val="0"/>
    </w:pPr>
    <w:rPr>
      <w:rFonts w:ascii="Courier" w:hAnsi="Courier" w:cs="CG Times (W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30F42"/>
    <w:pPr>
      <w:tabs>
        <w:tab w:val="center" w:pos="4320"/>
        <w:tab w:val="right" w:pos="8640"/>
      </w:tabs>
    </w:pPr>
  </w:style>
  <w:style w:type="character" w:customStyle="1" w:styleId="HeaderChar">
    <w:name w:val="Header Char"/>
    <w:basedOn w:val="DefaultParagraphFont"/>
    <w:link w:val="Header"/>
    <w:uiPriority w:val="99"/>
    <w:semiHidden/>
    <w:rsid w:val="00930F42"/>
    <w:rPr>
      <w:rFonts w:ascii="Courier" w:hAnsi="Courier" w:cs="CG Times (W1)"/>
    </w:rPr>
  </w:style>
  <w:style w:type="paragraph" w:styleId="Footer">
    <w:name w:val="footer"/>
    <w:basedOn w:val="Normal"/>
    <w:link w:val="FooterChar"/>
    <w:uiPriority w:val="99"/>
    <w:semiHidden/>
    <w:unhideWhenUsed/>
    <w:rsid w:val="00930F42"/>
    <w:pPr>
      <w:tabs>
        <w:tab w:val="center" w:pos="4320"/>
        <w:tab w:val="right" w:pos="8640"/>
      </w:tabs>
    </w:pPr>
  </w:style>
  <w:style w:type="character" w:customStyle="1" w:styleId="FooterChar">
    <w:name w:val="Footer Char"/>
    <w:basedOn w:val="DefaultParagraphFont"/>
    <w:link w:val="Footer"/>
    <w:uiPriority w:val="99"/>
    <w:semiHidden/>
    <w:rsid w:val="00930F42"/>
    <w:rPr>
      <w:rFonts w:ascii="Courier" w:hAnsi="Courier" w:cs="CG Times (W1)"/>
    </w:rPr>
  </w:style>
  <w:style w:type="character" w:styleId="PageNumber">
    <w:name w:val="page number"/>
    <w:basedOn w:val="DefaultParagraphFont"/>
    <w:uiPriority w:val="99"/>
    <w:semiHidden/>
    <w:unhideWhenUsed/>
    <w:rsid w:val="00930F42"/>
  </w:style>
  <w:style w:type="paragraph" w:styleId="FootnoteText">
    <w:name w:val="footnote text"/>
    <w:basedOn w:val="Normal"/>
    <w:link w:val="FootnoteTextChar"/>
    <w:uiPriority w:val="99"/>
    <w:unhideWhenUsed/>
    <w:rsid w:val="00930F42"/>
    <w:rPr>
      <w:sz w:val="24"/>
      <w:szCs w:val="24"/>
    </w:rPr>
  </w:style>
  <w:style w:type="character" w:customStyle="1" w:styleId="FootnoteTextChar">
    <w:name w:val="Footnote Text Char"/>
    <w:basedOn w:val="DefaultParagraphFont"/>
    <w:link w:val="FootnoteText"/>
    <w:uiPriority w:val="99"/>
    <w:rsid w:val="00930F42"/>
    <w:rPr>
      <w:rFonts w:ascii="Courier" w:hAnsi="Courier" w:cs="CG Times (W1)"/>
      <w:sz w:val="24"/>
      <w:szCs w:val="24"/>
    </w:rPr>
  </w:style>
  <w:style w:type="character" w:styleId="FootnoteReference">
    <w:name w:val="footnote reference"/>
    <w:basedOn w:val="DefaultParagraphFont"/>
    <w:uiPriority w:val="99"/>
    <w:semiHidden/>
    <w:unhideWhenUsed/>
    <w:rsid w:val="00930F42"/>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5467</Words>
  <Characters>31164</Characters>
  <Application>Microsoft Macintosh Word</Application>
  <DocSecurity>0</DocSecurity>
  <Lines>259</Lines>
  <Paragraphs>62</Paragraphs>
  <ScaleCrop>false</ScaleCrop>
  <Company/>
  <LinksUpToDate>false</LinksUpToDate>
  <CharactersWithSpaces>38271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9</cp:revision>
  <cp:lastPrinted>2010-09-02T18:06:00Z</cp:lastPrinted>
  <dcterms:created xsi:type="dcterms:W3CDTF">2010-08-30T16:31:00Z</dcterms:created>
  <dcterms:modified xsi:type="dcterms:W3CDTF">2010-09-02T18:07:00Z</dcterms:modified>
</cp:coreProperties>
</file>