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D1" w:rsidRPr="00BB4ECA" w:rsidRDefault="00D371D1">
      <w:pPr>
        <w:widowControl/>
        <w:rPr>
          <w:rFonts w:ascii="Times New Roman" w:hAnsi="Times New Roman"/>
          <w:sz w:val="24"/>
        </w:rPr>
      </w:pPr>
    </w:p>
    <w:p w:rsidR="00D371D1" w:rsidRPr="00BB4ECA" w:rsidRDefault="00BB4ECA">
      <w:pPr>
        <w:widowControl/>
        <w:ind w:left="1200" w:right="1200"/>
        <w:jc w:val="center"/>
        <w:rPr>
          <w:rFonts w:ascii="Times New Roman" w:hAnsi="Times New Roman"/>
          <w:b/>
          <w:bCs/>
          <w:sz w:val="24"/>
        </w:rPr>
      </w:pPr>
      <w:proofErr w:type="gramStart"/>
      <w:r w:rsidRPr="00BB4ECA">
        <w:rPr>
          <w:rFonts w:ascii="Times New Roman" w:hAnsi="Times New Roman"/>
          <w:b/>
          <w:bCs/>
          <w:sz w:val="24"/>
        </w:rPr>
        <w:t>AVTEC SYSTEMS, INCORPORATED, Plaintiff-Appellant, v. JE</w:t>
      </w:r>
      <w:r w:rsidRPr="00BB4ECA">
        <w:rPr>
          <w:rFonts w:ascii="Times New Roman" w:hAnsi="Times New Roman"/>
          <w:b/>
          <w:bCs/>
          <w:sz w:val="24"/>
        </w:rPr>
        <w:t>F</w:t>
      </w:r>
      <w:r w:rsidRPr="00BB4ECA">
        <w:rPr>
          <w:rFonts w:ascii="Times New Roman" w:hAnsi="Times New Roman"/>
          <w:b/>
          <w:bCs/>
          <w:sz w:val="24"/>
        </w:rPr>
        <w:t>FREY G. PEIFFER; KISAK-KISAK, INCORPORATED; PAUL F. KISAK, Defendants-</w:t>
      </w:r>
      <w:proofErr w:type="spellStart"/>
      <w:r w:rsidRPr="00BB4ECA">
        <w:rPr>
          <w:rFonts w:ascii="Times New Roman" w:hAnsi="Times New Roman"/>
          <w:b/>
          <w:bCs/>
          <w:sz w:val="24"/>
        </w:rPr>
        <w:t>Appellees</w:t>
      </w:r>
      <w:proofErr w:type="spellEnd"/>
      <w:r w:rsidRPr="00BB4ECA">
        <w:rPr>
          <w:rFonts w:ascii="Times New Roman" w:hAnsi="Times New Roman"/>
          <w:b/>
          <w:bCs/>
          <w:sz w:val="24"/>
        </w:rPr>
        <w:t>.</w:t>
      </w:r>
      <w:proofErr w:type="gramEnd"/>
      <w:r w:rsidRPr="00BB4ECA">
        <w:rPr>
          <w:rFonts w:ascii="Times New Roman" w:hAnsi="Times New Roman"/>
          <w:b/>
          <w:bCs/>
          <w:sz w:val="24"/>
        </w:rPr>
        <w:t xml:space="preserve"> </w:t>
      </w:r>
      <w:proofErr w:type="gramStart"/>
      <w:r w:rsidRPr="00BB4ECA">
        <w:rPr>
          <w:rFonts w:ascii="Times New Roman" w:hAnsi="Times New Roman"/>
          <w:b/>
          <w:bCs/>
          <w:sz w:val="24"/>
        </w:rPr>
        <w:t>AVTEC SYSTEMS, INCORP</w:t>
      </w:r>
      <w:r w:rsidRPr="00BB4ECA">
        <w:rPr>
          <w:rFonts w:ascii="Times New Roman" w:hAnsi="Times New Roman"/>
          <w:b/>
          <w:bCs/>
          <w:sz w:val="24"/>
        </w:rPr>
        <w:t>O</w:t>
      </w:r>
      <w:r w:rsidRPr="00BB4ECA">
        <w:rPr>
          <w:rFonts w:ascii="Times New Roman" w:hAnsi="Times New Roman"/>
          <w:b/>
          <w:bCs/>
          <w:sz w:val="24"/>
        </w:rPr>
        <w:t>RATED, Plaintiff-</w:t>
      </w:r>
      <w:proofErr w:type="spellStart"/>
      <w:r w:rsidRPr="00BB4ECA">
        <w:rPr>
          <w:rFonts w:ascii="Times New Roman" w:hAnsi="Times New Roman"/>
          <w:b/>
          <w:bCs/>
          <w:sz w:val="24"/>
        </w:rPr>
        <w:t>Appellee</w:t>
      </w:r>
      <w:proofErr w:type="spellEnd"/>
      <w:r w:rsidRPr="00BB4ECA">
        <w:rPr>
          <w:rFonts w:ascii="Times New Roman" w:hAnsi="Times New Roman"/>
          <w:b/>
          <w:bCs/>
          <w:sz w:val="24"/>
        </w:rPr>
        <w:t>, v. JEFFREY G. PEIFFER; KISAK-KISAK, INCORPORATED, Defendants-Appellants, and PAUL F. KISAK, Defendant.</w:t>
      </w:r>
      <w:proofErr w:type="gramEnd"/>
    </w:p>
    <w:p w:rsidR="00D371D1" w:rsidRPr="00BB4ECA" w:rsidRDefault="00D371D1">
      <w:pPr>
        <w:widowControl/>
        <w:rPr>
          <w:rFonts w:ascii="Times New Roman" w:hAnsi="Times New Roman"/>
          <w:b/>
          <w:bCs/>
          <w:sz w:val="24"/>
        </w:rPr>
      </w:pPr>
    </w:p>
    <w:p w:rsidR="007F3BDE" w:rsidRDefault="00BB4ECA">
      <w:pPr>
        <w:widowControl/>
        <w:ind w:left="1200" w:right="1200"/>
        <w:jc w:val="center"/>
        <w:rPr>
          <w:rFonts w:ascii="Times New Roman" w:hAnsi="Times New Roman"/>
          <w:b/>
          <w:bCs/>
          <w:sz w:val="24"/>
        </w:rPr>
      </w:pPr>
      <w:r w:rsidRPr="00BB4ECA">
        <w:rPr>
          <w:rFonts w:ascii="Times New Roman" w:hAnsi="Times New Roman"/>
          <w:b/>
          <w:bCs/>
          <w:sz w:val="24"/>
        </w:rPr>
        <w:t>21 F.3d 568</w:t>
      </w:r>
      <w:r w:rsidR="007F3BDE">
        <w:rPr>
          <w:rFonts w:ascii="Times New Roman" w:hAnsi="Times New Roman"/>
          <w:b/>
          <w:bCs/>
          <w:sz w:val="24"/>
        </w:rPr>
        <w:t xml:space="preserve"> (4</w:t>
      </w:r>
      <w:r w:rsidR="007F3BDE" w:rsidRPr="007F3BDE">
        <w:rPr>
          <w:rFonts w:ascii="Times New Roman" w:hAnsi="Times New Roman"/>
          <w:b/>
          <w:bCs/>
          <w:sz w:val="24"/>
          <w:vertAlign w:val="superscript"/>
        </w:rPr>
        <w:t>th</w:t>
      </w:r>
      <w:r w:rsidR="007F3BDE">
        <w:rPr>
          <w:rFonts w:ascii="Times New Roman" w:hAnsi="Times New Roman"/>
          <w:b/>
          <w:bCs/>
          <w:sz w:val="24"/>
        </w:rPr>
        <w:t xml:space="preserve"> Cir. 1994)</w:t>
      </w:r>
    </w:p>
    <w:p w:rsidR="00D371D1" w:rsidRPr="00BB4ECA" w:rsidRDefault="00D371D1">
      <w:pPr>
        <w:widowControl/>
        <w:rPr>
          <w:rFonts w:ascii="Times New Roman" w:hAnsi="Times New Roman"/>
          <w:b/>
          <w:bCs/>
          <w:sz w:val="24"/>
        </w:rPr>
      </w:pP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PHILLIPS, Circuit Judge:</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In these consolidated appeals, we consider a number of copyright and state-law claims arising from the parties' failure to memorialize their intentions regarding ownership of a computer program. We affirm in part, vacate in part, and remand for further proceedings.</w:t>
      </w:r>
    </w:p>
    <w:p w:rsidR="00D371D1" w:rsidRPr="00BB4ECA" w:rsidRDefault="00BB4ECA" w:rsidP="007F3BDE">
      <w:pPr>
        <w:widowControl/>
        <w:spacing w:before="120"/>
        <w:ind w:firstLine="360"/>
        <w:jc w:val="center"/>
        <w:rPr>
          <w:rFonts w:ascii="Times New Roman" w:hAnsi="Times New Roman"/>
          <w:sz w:val="24"/>
        </w:rPr>
      </w:pPr>
      <w:r w:rsidRPr="00BB4ECA">
        <w:rPr>
          <w:rFonts w:ascii="Times New Roman" w:hAnsi="Times New Roman"/>
          <w:sz w:val="24"/>
        </w:rPr>
        <w:t>I</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The facts, as described by the district court are as follows. </w:t>
      </w:r>
      <w:proofErr w:type="spellStart"/>
      <w:r w:rsidRPr="00BB4ECA">
        <w:rPr>
          <w:rFonts w:ascii="Times New Roman" w:hAnsi="Times New Roman"/>
          <w:sz w:val="24"/>
        </w:rPr>
        <w:t>Avtec</w:t>
      </w:r>
      <w:proofErr w:type="spellEnd"/>
      <w:r w:rsidRPr="00BB4ECA">
        <w:rPr>
          <w:rFonts w:ascii="Times New Roman" w:hAnsi="Times New Roman"/>
          <w:sz w:val="24"/>
        </w:rPr>
        <w:t xml:space="preserve"> Systems, Inc. (</w:t>
      </w:r>
      <w:proofErr w:type="spellStart"/>
      <w:r w:rsidRPr="00BB4ECA">
        <w:rPr>
          <w:rFonts w:ascii="Times New Roman" w:hAnsi="Times New Roman"/>
          <w:sz w:val="24"/>
        </w:rPr>
        <w:t>Avtec</w:t>
      </w:r>
      <w:proofErr w:type="spellEnd"/>
      <w:r w:rsidRPr="00BB4ECA">
        <w:rPr>
          <w:rFonts w:ascii="Times New Roman" w:hAnsi="Times New Roman"/>
          <w:sz w:val="24"/>
        </w:rPr>
        <w:t>) markets space-related computer services and products to the federal government. Its services include co</w:t>
      </w:r>
      <w:r w:rsidRPr="00BB4ECA">
        <w:rPr>
          <w:rFonts w:ascii="Times New Roman" w:hAnsi="Times New Roman"/>
          <w:sz w:val="24"/>
        </w:rPr>
        <w:t>m</w:t>
      </w:r>
      <w:r w:rsidRPr="00BB4ECA">
        <w:rPr>
          <w:rFonts w:ascii="Times New Roman" w:hAnsi="Times New Roman"/>
          <w:sz w:val="24"/>
        </w:rPr>
        <w:t>puterized sim</w:t>
      </w:r>
      <w:r w:rsidRPr="00BB4ECA">
        <w:rPr>
          <w:rFonts w:ascii="Times New Roman" w:hAnsi="Times New Roman"/>
          <w:sz w:val="24"/>
        </w:rPr>
        <w:t>u</w:t>
      </w:r>
      <w:r w:rsidRPr="00BB4ECA">
        <w:rPr>
          <w:rFonts w:ascii="Times New Roman" w:hAnsi="Times New Roman"/>
          <w:sz w:val="24"/>
        </w:rPr>
        <w:t xml:space="preserve">lations of satellite orbital patterns. Jeffrey G. </w:t>
      </w:r>
      <w:proofErr w:type="spellStart"/>
      <w:r w:rsidRPr="00BB4ECA">
        <w:rPr>
          <w:rFonts w:ascii="Times New Roman" w:hAnsi="Times New Roman"/>
          <w:sz w:val="24"/>
        </w:rPr>
        <w:t>Peiffer</w:t>
      </w:r>
      <w:proofErr w:type="spellEnd"/>
      <w:r w:rsidRPr="00BB4ECA">
        <w:rPr>
          <w:rFonts w:ascii="Times New Roman" w:hAnsi="Times New Roman"/>
          <w:sz w:val="24"/>
        </w:rPr>
        <w:t xml:space="preserve"> began working part-time for </w:t>
      </w:r>
      <w:proofErr w:type="spellStart"/>
      <w:r w:rsidRPr="00BB4ECA">
        <w:rPr>
          <w:rFonts w:ascii="Times New Roman" w:hAnsi="Times New Roman"/>
          <w:sz w:val="24"/>
        </w:rPr>
        <w:t>Avtec</w:t>
      </w:r>
      <w:proofErr w:type="spellEnd"/>
      <w:r w:rsidRPr="00BB4ECA">
        <w:rPr>
          <w:rFonts w:ascii="Times New Roman" w:hAnsi="Times New Roman"/>
          <w:sz w:val="24"/>
        </w:rPr>
        <w:t xml:space="preserve"> while in college and became the company's fifth full-time employee upon his graduation in 1984. During his career with </w:t>
      </w:r>
      <w:proofErr w:type="spellStart"/>
      <w:r w:rsidRPr="00BB4ECA">
        <w:rPr>
          <w:rFonts w:ascii="Times New Roman" w:hAnsi="Times New Roman"/>
          <w:sz w:val="24"/>
        </w:rPr>
        <w:t>Avtec</w:t>
      </w:r>
      <w:proofErr w:type="spellEnd"/>
      <w:r w:rsidRPr="00BB4ECA">
        <w:rPr>
          <w:rFonts w:ascii="Times New Roman" w:hAnsi="Times New Roman"/>
          <w:sz w:val="24"/>
        </w:rPr>
        <w:t>, his job description included "implementing computer simul</w:t>
      </w:r>
      <w:r w:rsidRPr="00BB4ECA">
        <w:rPr>
          <w:rFonts w:ascii="Times New Roman" w:hAnsi="Times New Roman"/>
          <w:sz w:val="24"/>
        </w:rPr>
        <w:t>a</w:t>
      </w:r>
      <w:r w:rsidRPr="00BB4ECA">
        <w:rPr>
          <w:rFonts w:ascii="Times New Roman" w:hAnsi="Times New Roman"/>
          <w:sz w:val="24"/>
        </w:rPr>
        <w:t>tion" and, specif</w:t>
      </w:r>
      <w:r w:rsidRPr="00BB4ECA">
        <w:rPr>
          <w:rFonts w:ascii="Times New Roman" w:hAnsi="Times New Roman"/>
          <w:sz w:val="24"/>
        </w:rPr>
        <w:t>i</w:t>
      </w:r>
      <w:r w:rsidRPr="00BB4ECA">
        <w:rPr>
          <w:rFonts w:ascii="Times New Roman" w:hAnsi="Times New Roman"/>
          <w:sz w:val="24"/>
        </w:rPr>
        <w:t xml:space="preserve">cally, simulating "satellite orbits." </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In 1984, </w:t>
      </w:r>
      <w:proofErr w:type="spellStart"/>
      <w:r w:rsidRPr="00BB4ECA">
        <w:rPr>
          <w:rFonts w:ascii="Times New Roman" w:hAnsi="Times New Roman"/>
          <w:sz w:val="24"/>
        </w:rPr>
        <w:t>Avtec</w:t>
      </w:r>
      <w:proofErr w:type="spellEnd"/>
      <w:r w:rsidRPr="00BB4ECA">
        <w:rPr>
          <w:rFonts w:ascii="Times New Roman" w:hAnsi="Times New Roman"/>
          <w:sz w:val="24"/>
        </w:rPr>
        <w:t xml:space="preserve"> purchased a Macintosh computer at </w:t>
      </w:r>
      <w:proofErr w:type="spellStart"/>
      <w:r w:rsidRPr="00BB4ECA">
        <w:rPr>
          <w:rFonts w:ascii="Times New Roman" w:hAnsi="Times New Roman"/>
          <w:sz w:val="24"/>
        </w:rPr>
        <w:t>Peiffer's</w:t>
      </w:r>
      <w:proofErr w:type="spellEnd"/>
      <w:r w:rsidRPr="00BB4ECA">
        <w:rPr>
          <w:rFonts w:ascii="Times New Roman" w:hAnsi="Times New Roman"/>
          <w:sz w:val="24"/>
        </w:rPr>
        <w:t xml:space="preserve"> suggestion. After </w:t>
      </w:r>
      <w:proofErr w:type="spellStart"/>
      <w:r w:rsidRPr="00BB4ECA">
        <w:rPr>
          <w:rFonts w:ascii="Times New Roman" w:hAnsi="Times New Roman"/>
          <w:sz w:val="24"/>
        </w:rPr>
        <w:t>Peiffer</w:t>
      </w:r>
      <w:proofErr w:type="spellEnd"/>
      <w:r w:rsidRPr="00BB4ECA">
        <w:rPr>
          <w:rFonts w:ascii="Times New Roman" w:hAnsi="Times New Roman"/>
          <w:sz w:val="24"/>
        </w:rPr>
        <w:t xml:space="preserve"> demo</w:t>
      </w:r>
      <w:r w:rsidRPr="00BB4ECA">
        <w:rPr>
          <w:rFonts w:ascii="Times New Roman" w:hAnsi="Times New Roman"/>
          <w:sz w:val="24"/>
        </w:rPr>
        <w:t>n</w:t>
      </w:r>
      <w:r w:rsidRPr="00BB4ECA">
        <w:rPr>
          <w:rFonts w:ascii="Times New Roman" w:hAnsi="Times New Roman"/>
          <w:sz w:val="24"/>
        </w:rPr>
        <w:t xml:space="preserve">strated the computer's abilities to </w:t>
      </w:r>
      <w:proofErr w:type="spellStart"/>
      <w:r w:rsidRPr="00BB4ECA">
        <w:rPr>
          <w:rFonts w:ascii="Times New Roman" w:hAnsi="Times New Roman"/>
          <w:sz w:val="24"/>
        </w:rPr>
        <w:t>Avtec</w:t>
      </w:r>
      <w:proofErr w:type="spellEnd"/>
      <w:r w:rsidRPr="00BB4ECA">
        <w:rPr>
          <w:rFonts w:ascii="Times New Roman" w:hAnsi="Times New Roman"/>
          <w:sz w:val="24"/>
        </w:rPr>
        <w:t xml:space="preserve"> President Ronald Hirsch and other employees, it became apparent that the company's orbital simulations would be enhanced in several respects by using a Macintosh. It is disputed whether that idea originated with </w:t>
      </w:r>
      <w:proofErr w:type="spellStart"/>
      <w:r w:rsidRPr="00BB4ECA">
        <w:rPr>
          <w:rFonts w:ascii="Times New Roman" w:hAnsi="Times New Roman"/>
          <w:sz w:val="24"/>
        </w:rPr>
        <w:t>Peiffer</w:t>
      </w:r>
      <w:proofErr w:type="spellEnd"/>
      <w:r w:rsidRPr="00BB4ECA">
        <w:rPr>
          <w:rFonts w:ascii="Times New Roman" w:hAnsi="Times New Roman"/>
          <w:sz w:val="24"/>
        </w:rPr>
        <w:t xml:space="preserve"> alone or in discussions with other </w:t>
      </w:r>
      <w:proofErr w:type="spellStart"/>
      <w:r w:rsidRPr="00BB4ECA">
        <w:rPr>
          <w:rFonts w:ascii="Times New Roman" w:hAnsi="Times New Roman"/>
          <w:sz w:val="24"/>
        </w:rPr>
        <w:t>Avtec</w:t>
      </w:r>
      <w:proofErr w:type="spellEnd"/>
      <w:r w:rsidRPr="00BB4ECA">
        <w:rPr>
          <w:rFonts w:ascii="Times New Roman" w:hAnsi="Times New Roman"/>
          <w:sz w:val="24"/>
        </w:rPr>
        <w:t xml:space="preserve"> personnel; it also is disputed whether </w:t>
      </w:r>
      <w:proofErr w:type="spellStart"/>
      <w:r w:rsidRPr="00BB4ECA">
        <w:rPr>
          <w:rFonts w:ascii="Times New Roman" w:hAnsi="Times New Roman"/>
          <w:sz w:val="24"/>
        </w:rPr>
        <w:t>Avtec</w:t>
      </w:r>
      <w:proofErr w:type="spellEnd"/>
      <w:r w:rsidRPr="00BB4ECA">
        <w:rPr>
          <w:rFonts w:ascii="Times New Roman" w:hAnsi="Times New Roman"/>
          <w:sz w:val="24"/>
        </w:rPr>
        <w:t xml:space="preserve"> authorized </w:t>
      </w:r>
      <w:proofErr w:type="spellStart"/>
      <w:r w:rsidRPr="00BB4ECA">
        <w:rPr>
          <w:rFonts w:ascii="Times New Roman" w:hAnsi="Times New Roman"/>
          <w:sz w:val="24"/>
        </w:rPr>
        <w:t>Peiffer</w:t>
      </w:r>
      <w:proofErr w:type="spellEnd"/>
      <w:r w:rsidRPr="00BB4ECA">
        <w:rPr>
          <w:rFonts w:ascii="Times New Roman" w:hAnsi="Times New Roman"/>
          <w:sz w:val="24"/>
        </w:rPr>
        <w:t xml:space="preserve"> to begin developing a co</w:t>
      </w:r>
      <w:r w:rsidRPr="00BB4ECA">
        <w:rPr>
          <w:rFonts w:ascii="Times New Roman" w:hAnsi="Times New Roman"/>
          <w:sz w:val="24"/>
        </w:rPr>
        <w:t>m</w:t>
      </w:r>
      <w:r w:rsidRPr="00BB4ECA">
        <w:rPr>
          <w:rFonts w:ascii="Times New Roman" w:hAnsi="Times New Roman"/>
          <w:sz w:val="24"/>
        </w:rPr>
        <w:t xml:space="preserve">puter program for that purpose ("the Program") as he did in 1985. </w:t>
      </w:r>
      <w:proofErr w:type="spellStart"/>
      <w:r w:rsidRPr="00BB4ECA">
        <w:rPr>
          <w:rFonts w:ascii="Times New Roman" w:hAnsi="Times New Roman"/>
          <w:sz w:val="24"/>
        </w:rPr>
        <w:t>Peiffer</w:t>
      </w:r>
      <w:proofErr w:type="spellEnd"/>
      <w:r w:rsidRPr="00BB4ECA">
        <w:rPr>
          <w:rFonts w:ascii="Times New Roman" w:hAnsi="Times New Roman"/>
          <w:sz w:val="24"/>
        </w:rPr>
        <w:t xml:space="preserve"> demonstrated the Pr</w:t>
      </w:r>
      <w:r w:rsidRPr="00BB4ECA">
        <w:rPr>
          <w:rFonts w:ascii="Times New Roman" w:hAnsi="Times New Roman"/>
          <w:sz w:val="24"/>
        </w:rPr>
        <w:t>o</w:t>
      </w:r>
      <w:r w:rsidRPr="00BB4ECA">
        <w:rPr>
          <w:rFonts w:ascii="Times New Roman" w:hAnsi="Times New Roman"/>
          <w:sz w:val="24"/>
        </w:rPr>
        <w:t>gram</w:t>
      </w:r>
      <w:r w:rsidR="007F3BDE">
        <w:rPr>
          <w:rFonts w:ascii="Times New Roman" w:hAnsi="Times New Roman"/>
          <w:sz w:val="24"/>
        </w:rPr>
        <w:t xml:space="preserve"> – </w:t>
      </w:r>
      <w:r w:rsidRPr="00BB4ECA">
        <w:rPr>
          <w:rFonts w:ascii="Times New Roman" w:hAnsi="Times New Roman"/>
          <w:sz w:val="24"/>
        </w:rPr>
        <w:t xml:space="preserve">called "the .309 version" </w:t>
      </w:r>
      <w:r w:rsidR="007F3BDE">
        <w:rPr>
          <w:rFonts w:ascii="Times New Roman" w:hAnsi="Times New Roman"/>
          <w:sz w:val="24"/>
        </w:rPr>
        <w:t xml:space="preserve">– </w:t>
      </w:r>
      <w:r w:rsidRPr="00BB4ECA">
        <w:rPr>
          <w:rFonts w:ascii="Times New Roman" w:hAnsi="Times New Roman"/>
          <w:sz w:val="24"/>
        </w:rPr>
        <w:t xml:space="preserve">to Hirsch and others at </w:t>
      </w:r>
      <w:proofErr w:type="spellStart"/>
      <w:r w:rsidRPr="00BB4ECA">
        <w:rPr>
          <w:rFonts w:ascii="Times New Roman" w:hAnsi="Times New Roman"/>
          <w:sz w:val="24"/>
        </w:rPr>
        <w:t>Avtec</w:t>
      </w:r>
      <w:proofErr w:type="spellEnd"/>
      <w:r w:rsidRPr="00BB4ECA">
        <w:rPr>
          <w:rFonts w:ascii="Times New Roman" w:hAnsi="Times New Roman"/>
          <w:sz w:val="24"/>
        </w:rPr>
        <w:t xml:space="preserve"> that same year, and again during his 1988 performance [*570</w:t>
      </w:r>
      <w:proofErr w:type="gramStart"/>
      <w:r w:rsidRPr="00BB4ECA">
        <w:rPr>
          <w:rFonts w:ascii="Times New Roman" w:hAnsi="Times New Roman"/>
          <w:sz w:val="24"/>
        </w:rPr>
        <w:t>]  appraisal</w:t>
      </w:r>
      <w:proofErr w:type="gramEnd"/>
      <w:r w:rsidRPr="00BB4ECA">
        <w:rPr>
          <w:rFonts w:ascii="Times New Roman" w:hAnsi="Times New Roman"/>
          <w:sz w:val="24"/>
        </w:rPr>
        <w:t xml:space="preserve"> as evidence of his initiative on the job.</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At that point, Hirsch and another </w:t>
      </w:r>
      <w:proofErr w:type="spellStart"/>
      <w:r w:rsidRPr="00BB4ECA">
        <w:rPr>
          <w:rFonts w:ascii="Times New Roman" w:hAnsi="Times New Roman"/>
          <w:sz w:val="24"/>
        </w:rPr>
        <w:t>Avtec</w:t>
      </w:r>
      <w:proofErr w:type="spellEnd"/>
      <w:r w:rsidRPr="00BB4ECA">
        <w:rPr>
          <w:rFonts w:ascii="Times New Roman" w:hAnsi="Times New Roman"/>
          <w:sz w:val="24"/>
        </w:rPr>
        <w:t xml:space="preserve"> employee suggested several modifications to enhance the Program's utility as a marketing tool for the company. </w:t>
      </w:r>
      <w:proofErr w:type="spellStart"/>
      <w:r w:rsidRPr="00BB4ECA">
        <w:rPr>
          <w:rFonts w:ascii="Times New Roman" w:hAnsi="Times New Roman"/>
          <w:sz w:val="24"/>
        </w:rPr>
        <w:t>Peiffer</w:t>
      </w:r>
      <w:proofErr w:type="spellEnd"/>
      <w:r w:rsidRPr="00BB4ECA">
        <w:rPr>
          <w:rFonts w:ascii="Times New Roman" w:hAnsi="Times New Roman"/>
          <w:sz w:val="24"/>
        </w:rPr>
        <w:t xml:space="preserve"> charged time to an </w:t>
      </w:r>
      <w:proofErr w:type="spellStart"/>
      <w:r w:rsidRPr="00BB4ECA">
        <w:rPr>
          <w:rFonts w:ascii="Times New Roman" w:hAnsi="Times New Roman"/>
          <w:sz w:val="24"/>
        </w:rPr>
        <w:t>Avtec</w:t>
      </w:r>
      <w:proofErr w:type="spellEnd"/>
      <w:r w:rsidRPr="00BB4ECA">
        <w:rPr>
          <w:rFonts w:ascii="Times New Roman" w:hAnsi="Times New Roman"/>
          <w:sz w:val="24"/>
        </w:rPr>
        <w:t xml:space="preserve"> account for making those enhancements. </w:t>
      </w:r>
      <w:proofErr w:type="spellStart"/>
      <w:r w:rsidRPr="00BB4ECA">
        <w:rPr>
          <w:rFonts w:ascii="Times New Roman" w:hAnsi="Times New Roman"/>
          <w:sz w:val="24"/>
        </w:rPr>
        <w:t>Peiffe</w:t>
      </w:r>
      <w:r w:rsidR="007F3BDE">
        <w:rPr>
          <w:rFonts w:ascii="Times New Roman" w:hAnsi="Times New Roman"/>
          <w:sz w:val="24"/>
        </w:rPr>
        <w:t>r</w:t>
      </w:r>
      <w:proofErr w:type="spellEnd"/>
      <w:r w:rsidR="007F3BDE">
        <w:rPr>
          <w:rFonts w:ascii="Times New Roman" w:hAnsi="Times New Roman"/>
          <w:sz w:val="24"/>
        </w:rPr>
        <w:t xml:space="preserve"> also received a $</w:t>
      </w:r>
      <w:r w:rsidRPr="00BB4ECA">
        <w:rPr>
          <w:rFonts w:ascii="Times New Roman" w:hAnsi="Times New Roman"/>
          <w:sz w:val="24"/>
        </w:rPr>
        <w:t xml:space="preserve">5,000 bonus in early 1989 for helping to land a contract by demonstrating the Program as a unique </w:t>
      </w:r>
      <w:proofErr w:type="spellStart"/>
      <w:r w:rsidRPr="00BB4ECA">
        <w:rPr>
          <w:rFonts w:ascii="Times New Roman" w:hAnsi="Times New Roman"/>
          <w:sz w:val="24"/>
        </w:rPr>
        <w:t>Avtec</w:t>
      </w:r>
      <w:proofErr w:type="spellEnd"/>
      <w:r w:rsidRPr="00BB4ECA">
        <w:rPr>
          <w:rFonts w:ascii="Times New Roman" w:hAnsi="Times New Roman"/>
          <w:sz w:val="24"/>
        </w:rPr>
        <w:t xml:space="preserve"> service. He performed similar demonstrations for other clients as well. Later that year, </w:t>
      </w:r>
      <w:proofErr w:type="spellStart"/>
      <w:r w:rsidRPr="00BB4ECA">
        <w:rPr>
          <w:rFonts w:ascii="Times New Roman" w:hAnsi="Times New Roman"/>
          <w:sz w:val="24"/>
        </w:rPr>
        <w:t>Avtec</w:t>
      </w:r>
      <w:proofErr w:type="spellEnd"/>
      <w:r w:rsidRPr="00BB4ECA">
        <w:rPr>
          <w:rFonts w:ascii="Times New Roman" w:hAnsi="Times New Roman"/>
          <w:sz w:val="24"/>
        </w:rPr>
        <w:t xml:space="preserve"> issued a written policy, of which </w:t>
      </w:r>
      <w:proofErr w:type="spellStart"/>
      <w:r w:rsidRPr="00BB4ECA">
        <w:rPr>
          <w:rFonts w:ascii="Times New Roman" w:hAnsi="Times New Roman"/>
          <w:sz w:val="24"/>
        </w:rPr>
        <w:t>Peiffer</w:t>
      </w:r>
      <w:proofErr w:type="spellEnd"/>
      <w:r w:rsidRPr="00BB4ECA">
        <w:rPr>
          <w:rFonts w:ascii="Times New Roman" w:hAnsi="Times New Roman"/>
          <w:sz w:val="24"/>
        </w:rPr>
        <w:t xml:space="preserve"> was aware, binding employees to duties of confidentiality and nondisclosure respecting the company's proprietary information and trade secrets.</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In early 1990, another </w:t>
      </w:r>
      <w:proofErr w:type="spellStart"/>
      <w:r w:rsidRPr="00BB4ECA">
        <w:rPr>
          <w:rFonts w:ascii="Times New Roman" w:hAnsi="Times New Roman"/>
          <w:sz w:val="24"/>
        </w:rPr>
        <w:t>Avtec</w:t>
      </w:r>
      <w:proofErr w:type="spellEnd"/>
      <w:r w:rsidRPr="00BB4ECA">
        <w:rPr>
          <w:rFonts w:ascii="Times New Roman" w:hAnsi="Times New Roman"/>
          <w:sz w:val="24"/>
        </w:rPr>
        <w:t xml:space="preserve"> employee found some bugs in the Program. After </w:t>
      </w:r>
      <w:proofErr w:type="spellStart"/>
      <w:r w:rsidRPr="00BB4ECA">
        <w:rPr>
          <w:rFonts w:ascii="Times New Roman" w:hAnsi="Times New Roman"/>
          <w:sz w:val="24"/>
        </w:rPr>
        <w:t>Peiffer</w:t>
      </w:r>
      <w:proofErr w:type="spellEnd"/>
      <w:r w:rsidRPr="00BB4ECA">
        <w:rPr>
          <w:rFonts w:ascii="Times New Roman" w:hAnsi="Times New Roman"/>
          <w:sz w:val="24"/>
        </w:rPr>
        <w:t xml:space="preserve"> fixed them, that other employee presented the corrected version to a client. In 1991, </w:t>
      </w:r>
      <w:proofErr w:type="spellStart"/>
      <w:r w:rsidRPr="00BB4ECA">
        <w:rPr>
          <w:rFonts w:ascii="Times New Roman" w:hAnsi="Times New Roman"/>
          <w:sz w:val="24"/>
        </w:rPr>
        <w:t>Avtec</w:t>
      </w:r>
      <w:proofErr w:type="spellEnd"/>
      <w:r w:rsidRPr="00BB4ECA">
        <w:rPr>
          <w:rFonts w:ascii="Times New Roman" w:hAnsi="Times New Roman"/>
          <w:sz w:val="24"/>
        </w:rPr>
        <w:t xml:space="preserve"> labeled the Program as a trademark and advertised it as unique to </w:t>
      </w:r>
      <w:proofErr w:type="spellStart"/>
      <w:r w:rsidRPr="00BB4ECA">
        <w:rPr>
          <w:rFonts w:ascii="Times New Roman" w:hAnsi="Times New Roman"/>
          <w:sz w:val="24"/>
        </w:rPr>
        <w:t>Avtec</w:t>
      </w:r>
      <w:proofErr w:type="spellEnd"/>
      <w:r w:rsidRPr="00BB4ECA">
        <w:rPr>
          <w:rFonts w:ascii="Times New Roman" w:hAnsi="Times New Roman"/>
          <w:sz w:val="24"/>
        </w:rPr>
        <w:t>. At no time before his eventual depa</w:t>
      </w:r>
      <w:r w:rsidRPr="00BB4ECA">
        <w:rPr>
          <w:rFonts w:ascii="Times New Roman" w:hAnsi="Times New Roman"/>
          <w:sz w:val="24"/>
        </w:rPr>
        <w:t>r</w:t>
      </w:r>
      <w:r w:rsidRPr="00BB4ECA">
        <w:rPr>
          <w:rFonts w:ascii="Times New Roman" w:hAnsi="Times New Roman"/>
          <w:sz w:val="24"/>
        </w:rPr>
        <w:t xml:space="preserve">ture from </w:t>
      </w:r>
      <w:proofErr w:type="spellStart"/>
      <w:r w:rsidRPr="00BB4ECA">
        <w:rPr>
          <w:rFonts w:ascii="Times New Roman" w:hAnsi="Times New Roman"/>
          <w:sz w:val="24"/>
        </w:rPr>
        <w:t>Avtec</w:t>
      </w:r>
      <w:proofErr w:type="spellEnd"/>
      <w:r w:rsidRPr="00BB4ECA">
        <w:rPr>
          <w:rFonts w:ascii="Times New Roman" w:hAnsi="Times New Roman"/>
          <w:sz w:val="24"/>
        </w:rPr>
        <w:t xml:space="preserve"> did </w:t>
      </w:r>
      <w:proofErr w:type="spellStart"/>
      <w:r w:rsidRPr="00BB4ECA">
        <w:rPr>
          <w:rFonts w:ascii="Times New Roman" w:hAnsi="Times New Roman"/>
          <w:sz w:val="24"/>
        </w:rPr>
        <w:t>Peiffer</w:t>
      </w:r>
      <w:proofErr w:type="spellEnd"/>
      <w:r w:rsidRPr="00BB4ECA">
        <w:rPr>
          <w:rFonts w:ascii="Times New Roman" w:hAnsi="Times New Roman"/>
          <w:sz w:val="24"/>
        </w:rPr>
        <w:t xml:space="preserve"> represent to his employer or to its potential clients that he had an owne</w:t>
      </w:r>
      <w:r w:rsidRPr="00BB4ECA">
        <w:rPr>
          <w:rFonts w:ascii="Times New Roman" w:hAnsi="Times New Roman"/>
          <w:sz w:val="24"/>
        </w:rPr>
        <w:t>r</w:t>
      </w:r>
      <w:r w:rsidRPr="00BB4ECA">
        <w:rPr>
          <w:rFonts w:ascii="Times New Roman" w:hAnsi="Times New Roman"/>
          <w:sz w:val="24"/>
        </w:rPr>
        <w:t>ship interest in the Program.</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In 1992, however, when </w:t>
      </w:r>
      <w:proofErr w:type="spellStart"/>
      <w:r w:rsidRPr="00BB4ECA">
        <w:rPr>
          <w:rFonts w:ascii="Times New Roman" w:hAnsi="Times New Roman"/>
          <w:sz w:val="24"/>
        </w:rPr>
        <w:t>Peiffer</w:t>
      </w:r>
      <w:proofErr w:type="spellEnd"/>
      <w:r w:rsidRPr="00BB4ECA">
        <w:rPr>
          <w:rFonts w:ascii="Times New Roman" w:hAnsi="Times New Roman"/>
          <w:sz w:val="24"/>
        </w:rPr>
        <w:t xml:space="preserve"> was asked to demonstrate the Program to NASA as part of a contract bid, he used the old, uncorrected .309 </w:t>
      </w:r>
      <w:proofErr w:type="gramStart"/>
      <w:r w:rsidRPr="00BB4ECA">
        <w:rPr>
          <w:rFonts w:ascii="Times New Roman" w:hAnsi="Times New Roman"/>
          <w:sz w:val="24"/>
        </w:rPr>
        <w:t>version</w:t>
      </w:r>
      <w:proofErr w:type="gramEnd"/>
      <w:r w:rsidRPr="00BB4ECA">
        <w:rPr>
          <w:rFonts w:ascii="Times New Roman" w:hAnsi="Times New Roman"/>
          <w:sz w:val="24"/>
        </w:rPr>
        <w:t xml:space="preserve"> without informing anyone at </w:t>
      </w:r>
      <w:proofErr w:type="spellStart"/>
      <w:r w:rsidRPr="00BB4ECA">
        <w:rPr>
          <w:rFonts w:ascii="Times New Roman" w:hAnsi="Times New Roman"/>
          <w:sz w:val="24"/>
        </w:rPr>
        <w:t>Avtec</w:t>
      </w:r>
      <w:proofErr w:type="spellEnd"/>
      <w:r w:rsidRPr="00BB4ECA">
        <w:rPr>
          <w:rFonts w:ascii="Times New Roman" w:hAnsi="Times New Roman"/>
          <w:sz w:val="24"/>
        </w:rPr>
        <w:t xml:space="preserve"> or NASA of that fact. </w:t>
      </w:r>
      <w:proofErr w:type="spellStart"/>
      <w:r w:rsidRPr="00BB4ECA">
        <w:rPr>
          <w:rFonts w:ascii="Times New Roman" w:hAnsi="Times New Roman"/>
          <w:sz w:val="24"/>
        </w:rPr>
        <w:t>Peiffer</w:t>
      </w:r>
      <w:proofErr w:type="spellEnd"/>
      <w:r w:rsidRPr="00BB4ECA">
        <w:rPr>
          <w:rFonts w:ascii="Times New Roman" w:hAnsi="Times New Roman"/>
          <w:sz w:val="24"/>
        </w:rPr>
        <w:t xml:space="preserve"> concedes that </w:t>
      </w:r>
      <w:proofErr w:type="spellStart"/>
      <w:r w:rsidRPr="00BB4ECA">
        <w:rPr>
          <w:rFonts w:ascii="Times New Roman" w:hAnsi="Times New Roman"/>
          <w:sz w:val="24"/>
        </w:rPr>
        <w:t>Avtec</w:t>
      </w:r>
      <w:proofErr w:type="spellEnd"/>
      <w:r w:rsidRPr="00BB4ECA">
        <w:rPr>
          <w:rFonts w:ascii="Times New Roman" w:hAnsi="Times New Roman"/>
          <w:sz w:val="24"/>
        </w:rPr>
        <w:t xml:space="preserve"> did not win that contract in part because he showed the ou</w:t>
      </w:r>
      <w:r w:rsidRPr="00BB4ECA">
        <w:rPr>
          <w:rFonts w:ascii="Times New Roman" w:hAnsi="Times New Roman"/>
          <w:sz w:val="24"/>
        </w:rPr>
        <w:t>t</w:t>
      </w:r>
      <w:r w:rsidRPr="00BB4ECA">
        <w:rPr>
          <w:rFonts w:ascii="Times New Roman" w:hAnsi="Times New Roman"/>
          <w:sz w:val="24"/>
        </w:rPr>
        <w:t xml:space="preserve">dated version. Shortly there after, when </w:t>
      </w:r>
      <w:proofErr w:type="spellStart"/>
      <w:r w:rsidRPr="00BB4ECA">
        <w:rPr>
          <w:rFonts w:ascii="Times New Roman" w:hAnsi="Times New Roman"/>
          <w:sz w:val="24"/>
        </w:rPr>
        <w:t>Peiffer</w:t>
      </w:r>
      <w:proofErr w:type="spellEnd"/>
      <w:r w:rsidRPr="00BB4ECA">
        <w:rPr>
          <w:rFonts w:ascii="Times New Roman" w:hAnsi="Times New Roman"/>
          <w:sz w:val="24"/>
        </w:rPr>
        <w:t xml:space="preserve"> was again asked to demonstrate the program, he r</w:t>
      </w:r>
      <w:r w:rsidRPr="00BB4ECA">
        <w:rPr>
          <w:rFonts w:ascii="Times New Roman" w:hAnsi="Times New Roman"/>
          <w:sz w:val="24"/>
        </w:rPr>
        <w:t>e</w:t>
      </w:r>
      <w:r w:rsidRPr="00BB4ECA">
        <w:rPr>
          <w:rFonts w:ascii="Times New Roman" w:hAnsi="Times New Roman"/>
          <w:sz w:val="24"/>
        </w:rPr>
        <w:t>fused and said that he didn't have a copy of it at the office.</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Unbeknownst to </w:t>
      </w:r>
      <w:proofErr w:type="spellStart"/>
      <w:r w:rsidRPr="00BB4ECA">
        <w:rPr>
          <w:rFonts w:ascii="Times New Roman" w:hAnsi="Times New Roman"/>
          <w:sz w:val="24"/>
        </w:rPr>
        <w:t>Avtec</w:t>
      </w:r>
      <w:proofErr w:type="spellEnd"/>
      <w:r w:rsidRPr="00BB4ECA">
        <w:rPr>
          <w:rFonts w:ascii="Times New Roman" w:hAnsi="Times New Roman"/>
          <w:sz w:val="24"/>
        </w:rPr>
        <w:t xml:space="preserve">, </w:t>
      </w:r>
      <w:proofErr w:type="spellStart"/>
      <w:r w:rsidRPr="00BB4ECA">
        <w:rPr>
          <w:rFonts w:ascii="Times New Roman" w:hAnsi="Times New Roman"/>
          <w:sz w:val="24"/>
        </w:rPr>
        <w:t>Peiffer</w:t>
      </w:r>
      <w:proofErr w:type="spellEnd"/>
      <w:r w:rsidRPr="00BB4ECA">
        <w:rPr>
          <w:rFonts w:ascii="Times New Roman" w:hAnsi="Times New Roman"/>
          <w:sz w:val="24"/>
        </w:rPr>
        <w:t xml:space="preserve"> had met Paul F. </w:t>
      </w:r>
      <w:proofErr w:type="spellStart"/>
      <w:r w:rsidRPr="00BB4ECA">
        <w:rPr>
          <w:rFonts w:ascii="Times New Roman" w:hAnsi="Times New Roman"/>
          <w:sz w:val="24"/>
        </w:rPr>
        <w:t>Kisak</w:t>
      </w:r>
      <w:proofErr w:type="spellEnd"/>
      <w:r w:rsidRPr="00BB4ECA">
        <w:rPr>
          <w:rFonts w:ascii="Times New Roman" w:hAnsi="Times New Roman"/>
          <w:sz w:val="24"/>
        </w:rPr>
        <w:t xml:space="preserve"> early in 1989 and granted </w:t>
      </w:r>
      <w:proofErr w:type="spellStart"/>
      <w:r w:rsidRPr="00BB4ECA">
        <w:rPr>
          <w:rFonts w:ascii="Times New Roman" w:hAnsi="Times New Roman"/>
          <w:sz w:val="24"/>
        </w:rPr>
        <w:t>Kisak's</w:t>
      </w:r>
      <w:proofErr w:type="spellEnd"/>
      <w:r w:rsidRPr="00BB4ECA">
        <w:rPr>
          <w:rFonts w:ascii="Times New Roman" w:hAnsi="Times New Roman"/>
          <w:sz w:val="24"/>
        </w:rPr>
        <w:t xml:space="preserve"> co</w:t>
      </w:r>
      <w:r w:rsidRPr="00BB4ECA">
        <w:rPr>
          <w:rFonts w:ascii="Times New Roman" w:hAnsi="Times New Roman"/>
          <w:sz w:val="24"/>
        </w:rPr>
        <w:t>m</w:t>
      </w:r>
      <w:r w:rsidRPr="00BB4ECA">
        <w:rPr>
          <w:rFonts w:ascii="Times New Roman" w:hAnsi="Times New Roman"/>
          <w:sz w:val="24"/>
        </w:rPr>
        <w:t xml:space="preserve">pany, </w:t>
      </w:r>
      <w:proofErr w:type="spellStart"/>
      <w:r w:rsidRPr="00BB4ECA">
        <w:rPr>
          <w:rFonts w:ascii="Times New Roman" w:hAnsi="Times New Roman"/>
          <w:sz w:val="24"/>
        </w:rPr>
        <w:t>Kisak-Kisak</w:t>
      </w:r>
      <w:proofErr w:type="spellEnd"/>
      <w:r w:rsidRPr="00BB4ECA">
        <w:rPr>
          <w:rFonts w:ascii="Times New Roman" w:hAnsi="Times New Roman"/>
          <w:sz w:val="24"/>
        </w:rPr>
        <w:t>, Inc. (KKI) an exclusive license to market</w:t>
      </w:r>
      <w:r w:rsidR="007F3BDE">
        <w:rPr>
          <w:rFonts w:ascii="Times New Roman" w:hAnsi="Times New Roman"/>
          <w:sz w:val="24"/>
        </w:rPr>
        <w:t xml:space="preserve"> the Program. Sales generated $</w:t>
      </w:r>
      <w:r w:rsidRPr="00BB4ECA">
        <w:rPr>
          <w:rFonts w:ascii="Times New Roman" w:hAnsi="Times New Roman"/>
          <w:sz w:val="24"/>
        </w:rPr>
        <w:t xml:space="preserve">197,000 in gross revenues for KKI, of which </w:t>
      </w:r>
      <w:proofErr w:type="spellStart"/>
      <w:r w:rsidRPr="00BB4ECA">
        <w:rPr>
          <w:rFonts w:ascii="Times New Roman" w:hAnsi="Times New Roman"/>
          <w:sz w:val="24"/>
        </w:rPr>
        <w:t>Peiffer</w:t>
      </w:r>
      <w:proofErr w:type="spellEnd"/>
      <w:r w:rsidRPr="00BB4ECA">
        <w:rPr>
          <w:rFonts w:ascii="Times New Roman" w:hAnsi="Times New Roman"/>
          <w:sz w:val="24"/>
        </w:rPr>
        <w:t xml:space="preserve"> received approximately half.</w:t>
      </w:r>
    </w:p>
    <w:p w:rsidR="00D371D1" w:rsidRPr="00BB4ECA" w:rsidRDefault="00BB4ECA" w:rsidP="00BB4ECA">
      <w:pPr>
        <w:widowControl/>
        <w:spacing w:before="120"/>
        <w:ind w:firstLine="360"/>
        <w:jc w:val="both"/>
        <w:rPr>
          <w:rFonts w:ascii="Times New Roman" w:hAnsi="Times New Roman"/>
          <w:sz w:val="24"/>
        </w:rPr>
      </w:pPr>
      <w:proofErr w:type="spellStart"/>
      <w:r w:rsidRPr="00BB4ECA">
        <w:rPr>
          <w:rFonts w:ascii="Times New Roman" w:hAnsi="Times New Roman"/>
          <w:sz w:val="24"/>
        </w:rPr>
        <w:t>Avtec</w:t>
      </w:r>
      <w:proofErr w:type="spellEnd"/>
      <w:r w:rsidRPr="00BB4ECA">
        <w:rPr>
          <w:rFonts w:ascii="Times New Roman" w:hAnsi="Times New Roman"/>
          <w:sz w:val="24"/>
        </w:rPr>
        <w:t xml:space="preserve"> registered for a copyright in the .309 version of the Program on March 27, 1992. Six days later, </w:t>
      </w:r>
      <w:proofErr w:type="spellStart"/>
      <w:r w:rsidRPr="00BB4ECA">
        <w:rPr>
          <w:rFonts w:ascii="Times New Roman" w:hAnsi="Times New Roman"/>
          <w:sz w:val="24"/>
        </w:rPr>
        <w:t>Avtec</w:t>
      </w:r>
      <w:proofErr w:type="spellEnd"/>
      <w:r w:rsidRPr="00BB4ECA">
        <w:rPr>
          <w:rFonts w:ascii="Times New Roman" w:hAnsi="Times New Roman"/>
          <w:sz w:val="24"/>
        </w:rPr>
        <w:t xml:space="preserve"> commenced this action against </w:t>
      </w:r>
      <w:proofErr w:type="spellStart"/>
      <w:r w:rsidRPr="00BB4ECA">
        <w:rPr>
          <w:rFonts w:ascii="Times New Roman" w:hAnsi="Times New Roman"/>
          <w:sz w:val="24"/>
        </w:rPr>
        <w:t>Peiffer</w:t>
      </w:r>
      <w:proofErr w:type="spellEnd"/>
      <w:r w:rsidRPr="00BB4ECA">
        <w:rPr>
          <w:rFonts w:ascii="Times New Roman" w:hAnsi="Times New Roman"/>
          <w:sz w:val="24"/>
        </w:rPr>
        <w:t xml:space="preserve">, </w:t>
      </w:r>
      <w:proofErr w:type="spellStart"/>
      <w:r w:rsidRPr="00BB4ECA">
        <w:rPr>
          <w:rFonts w:ascii="Times New Roman" w:hAnsi="Times New Roman"/>
          <w:sz w:val="24"/>
        </w:rPr>
        <w:t>Kisak</w:t>
      </w:r>
      <w:proofErr w:type="spellEnd"/>
      <w:r w:rsidRPr="00BB4ECA">
        <w:rPr>
          <w:rFonts w:ascii="Times New Roman" w:hAnsi="Times New Roman"/>
          <w:sz w:val="24"/>
        </w:rPr>
        <w:t>, and KKI (collectively, "defendants") charging copyright infringement, misappropriation of trade secrets</w:t>
      </w:r>
      <w:r w:rsidR="007F3BDE">
        <w:rPr>
          <w:rFonts w:ascii="Times New Roman" w:hAnsi="Times New Roman"/>
          <w:sz w:val="24"/>
        </w:rPr>
        <w:t>, and breach of fiduciary duty.</w:t>
      </w:r>
      <w:r w:rsidRPr="00BB4ECA">
        <w:rPr>
          <w:rFonts w:ascii="Times New Roman" w:hAnsi="Times New Roman"/>
          <w:sz w:val="24"/>
        </w:rPr>
        <w:t xml:space="preserve"> </w:t>
      </w:r>
      <w:proofErr w:type="spellStart"/>
      <w:r w:rsidRPr="00BB4ECA">
        <w:rPr>
          <w:rFonts w:ascii="Times New Roman" w:hAnsi="Times New Roman"/>
          <w:sz w:val="24"/>
        </w:rPr>
        <w:t>Avtec</w:t>
      </w:r>
      <w:proofErr w:type="spellEnd"/>
      <w:r w:rsidRPr="00BB4ECA">
        <w:rPr>
          <w:rFonts w:ascii="Times New Roman" w:hAnsi="Times New Roman"/>
          <w:sz w:val="24"/>
        </w:rPr>
        <w:t xml:space="preserve"> also sought imposition of a constructive trust. On April 9, </w:t>
      </w:r>
      <w:proofErr w:type="spellStart"/>
      <w:r w:rsidRPr="00BB4ECA">
        <w:rPr>
          <w:rFonts w:ascii="Times New Roman" w:hAnsi="Times New Roman"/>
          <w:sz w:val="24"/>
        </w:rPr>
        <w:t>Peiffer</w:t>
      </w:r>
      <w:proofErr w:type="spellEnd"/>
      <w:r w:rsidRPr="00BB4ECA">
        <w:rPr>
          <w:rFonts w:ascii="Times New Roman" w:hAnsi="Times New Roman"/>
          <w:sz w:val="24"/>
        </w:rPr>
        <w:t xml:space="preserve"> registered his copyright claim in the .309 </w:t>
      </w:r>
      <w:proofErr w:type="gramStart"/>
      <w:r w:rsidRPr="00BB4ECA">
        <w:rPr>
          <w:rFonts w:ascii="Times New Roman" w:hAnsi="Times New Roman"/>
          <w:sz w:val="24"/>
        </w:rPr>
        <w:t>version</w:t>
      </w:r>
      <w:proofErr w:type="gramEnd"/>
      <w:r w:rsidRPr="00BB4ECA">
        <w:rPr>
          <w:rFonts w:ascii="Times New Roman" w:hAnsi="Times New Roman"/>
          <w:sz w:val="24"/>
        </w:rPr>
        <w:t xml:space="preserve">, which he called </w:t>
      </w:r>
      <w:proofErr w:type="spellStart"/>
      <w:r w:rsidRPr="00BB4ECA">
        <w:rPr>
          <w:rFonts w:ascii="Times New Roman" w:hAnsi="Times New Roman"/>
          <w:sz w:val="24"/>
        </w:rPr>
        <w:t>MacOrbit</w:t>
      </w:r>
      <w:proofErr w:type="spellEnd"/>
      <w:r w:rsidRPr="00BB4ECA">
        <w:rPr>
          <w:rFonts w:ascii="Times New Roman" w:hAnsi="Times New Roman"/>
          <w:sz w:val="24"/>
        </w:rPr>
        <w:t>, and another copyright claim in the 2.05 ve</w:t>
      </w:r>
      <w:r w:rsidRPr="00BB4ECA">
        <w:rPr>
          <w:rFonts w:ascii="Times New Roman" w:hAnsi="Times New Roman"/>
          <w:sz w:val="24"/>
        </w:rPr>
        <w:t>r</w:t>
      </w:r>
      <w:r w:rsidRPr="00BB4ECA">
        <w:rPr>
          <w:rFonts w:ascii="Times New Roman" w:hAnsi="Times New Roman"/>
          <w:sz w:val="24"/>
        </w:rPr>
        <w:t xml:space="preserve">sion, which he called the Orbit Program and identified as derivative of the .309 version. </w:t>
      </w:r>
      <w:r w:rsidR="007F3BDE">
        <w:rPr>
          <w:rFonts w:ascii="Times New Roman" w:hAnsi="Times New Roman"/>
          <w:sz w:val="24"/>
        </w:rPr>
        <w:t xml:space="preserve"> </w:t>
      </w:r>
      <w:r w:rsidRPr="00BB4ECA">
        <w:rPr>
          <w:rFonts w:ascii="Times New Roman" w:hAnsi="Times New Roman"/>
          <w:sz w:val="24"/>
        </w:rPr>
        <w:t>Defendants then counterclaimed for copyright infringement.</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After a three-day bench trial, the court found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owned copyright in the later version of the Program, reasoning that he had not created it within the scope of his employment as is required by 17 U.S.C.A. </w:t>
      </w:r>
      <w:r w:rsidR="00905519">
        <w:rPr>
          <w:rFonts w:ascii="Times New Roman" w:hAnsi="Times New Roman"/>
          <w:sz w:val="24"/>
        </w:rPr>
        <w:t>§</w:t>
      </w:r>
      <w:r w:rsidRPr="00BB4ECA">
        <w:rPr>
          <w:rFonts w:ascii="Times New Roman" w:hAnsi="Times New Roman"/>
          <w:sz w:val="24"/>
        </w:rPr>
        <w:t xml:space="preserve">201(b) in order for copyright to vest in an employer. </w:t>
      </w:r>
      <w:r w:rsidR="007F3BDE">
        <w:rPr>
          <w:rFonts w:ascii="Times New Roman" w:hAnsi="Times New Roman"/>
          <w:i/>
          <w:iCs/>
          <w:sz w:val="24"/>
        </w:rPr>
        <w:t xml:space="preserve"> </w:t>
      </w:r>
      <w:r w:rsidRPr="00BB4ECA">
        <w:rPr>
          <w:rFonts w:ascii="Times New Roman" w:hAnsi="Times New Roman"/>
          <w:sz w:val="24"/>
        </w:rPr>
        <w:t>On that basis, the court d</w:t>
      </w:r>
      <w:r w:rsidRPr="00BB4ECA">
        <w:rPr>
          <w:rFonts w:ascii="Times New Roman" w:hAnsi="Times New Roman"/>
          <w:sz w:val="24"/>
        </w:rPr>
        <w:t>e</w:t>
      </w:r>
      <w:r w:rsidRPr="00BB4ECA">
        <w:rPr>
          <w:rFonts w:ascii="Times New Roman" w:hAnsi="Times New Roman"/>
          <w:sz w:val="24"/>
        </w:rPr>
        <w:t xml:space="preserve">nied </w:t>
      </w:r>
      <w:proofErr w:type="spellStart"/>
      <w:r w:rsidRPr="00BB4ECA">
        <w:rPr>
          <w:rFonts w:ascii="Times New Roman" w:hAnsi="Times New Roman"/>
          <w:sz w:val="24"/>
        </w:rPr>
        <w:t>Avtec</w:t>
      </w:r>
      <w:proofErr w:type="spellEnd"/>
      <w:r w:rsidRPr="00BB4ECA">
        <w:rPr>
          <w:rFonts w:ascii="Times New Roman" w:hAnsi="Times New Roman"/>
          <w:sz w:val="24"/>
        </w:rPr>
        <w:t xml:space="preserve"> relief on Count I and--pursuant to defendants' counte</w:t>
      </w:r>
      <w:r w:rsidRPr="00BB4ECA">
        <w:rPr>
          <w:rFonts w:ascii="Times New Roman" w:hAnsi="Times New Roman"/>
          <w:sz w:val="24"/>
        </w:rPr>
        <w:t>r</w:t>
      </w:r>
      <w:r w:rsidRPr="00BB4ECA">
        <w:rPr>
          <w:rFonts w:ascii="Times New Roman" w:hAnsi="Times New Roman"/>
          <w:sz w:val="24"/>
        </w:rPr>
        <w:t xml:space="preserve">claim--ordered </w:t>
      </w:r>
      <w:proofErr w:type="spellStart"/>
      <w:r w:rsidRPr="00BB4ECA">
        <w:rPr>
          <w:rFonts w:ascii="Times New Roman" w:hAnsi="Times New Roman"/>
          <w:sz w:val="24"/>
        </w:rPr>
        <w:t>Avtec</w:t>
      </w:r>
      <w:proofErr w:type="spellEnd"/>
      <w:r w:rsidRPr="00BB4ECA">
        <w:rPr>
          <w:rFonts w:ascii="Times New Roman" w:hAnsi="Times New Roman"/>
          <w:sz w:val="24"/>
        </w:rPr>
        <w:t xml:space="preserve"> to withdraw its registration of copyright. </w:t>
      </w:r>
    </w:p>
    <w:p w:rsidR="007F3BDE" w:rsidRDefault="00BB4ECA" w:rsidP="00BB4ECA">
      <w:pPr>
        <w:widowControl/>
        <w:spacing w:before="120"/>
        <w:ind w:firstLine="360"/>
        <w:jc w:val="both"/>
        <w:rPr>
          <w:rFonts w:ascii="Times New Roman" w:hAnsi="Times New Roman"/>
          <w:i/>
          <w:iCs/>
          <w:sz w:val="24"/>
        </w:rPr>
      </w:pPr>
      <w:proofErr w:type="spellStart"/>
      <w:r w:rsidRPr="00BB4ECA">
        <w:rPr>
          <w:rFonts w:ascii="Times New Roman" w:hAnsi="Times New Roman"/>
          <w:sz w:val="24"/>
        </w:rPr>
        <w:t>Avtec</w:t>
      </w:r>
      <w:proofErr w:type="spellEnd"/>
      <w:r w:rsidRPr="00BB4ECA">
        <w:rPr>
          <w:rFonts w:ascii="Times New Roman" w:hAnsi="Times New Roman"/>
          <w:sz w:val="24"/>
        </w:rPr>
        <w:t xml:space="preserve"> prevailed on its state-law claims, however. The court held that, through its contr</w:t>
      </w:r>
      <w:r w:rsidRPr="00BB4ECA">
        <w:rPr>
          <w:rFonts w:ascii="Times New Roman" w:hAnsi="Times New Roman"/>
          <w:sz w:val="24"/>
        </w:rPr>
        <w:t>i</w:t>
      </w:r>
      <w:r w:rsidRPr="00BB4ECA">
        <w:rPr>
          <w:rFonts w:ascii="Times New Roman" w:hAnsi="Times New Roman"/>
          <w:sz w:val="24"/>
        </w:rPr>
        <w:t xml:space="preserve">butions to and use of the .309 version, </w:t>
      </w:r>
      <w:proofErr w:type="spellStart"/>
      <w:r w:rsidRPr="00BB4ECA">
        <w:rPr>
          <w:rFonts w:ascii="Times New Roman" w:hAnsi="Times New Roman"/>
          <w:sz w:val="24"/>
        </w:rPr>
        <w:t>Avtec</w:t>
      </w:r>
      <w:proofErr w:type="spellEnd"/>
      <w:r w:rsidRPr="00BB4ECA">
        <w:rPr>
          <w:rFonts w:ascii="Times New Roman" w:hAnsi="Times New Roman"/>
          <w:sz w:val="24"/>
        </w:rPr>
        <w:t xml:space="preserve"> had a trade secret in the use of that version as a de</w:t>
      </w:r>
      <w:r w:rsidRPr="00BB4ECA">
        <w:rPr>
          <w:rFonts w:ascii="Times New Roman" w:hAnsi="Times New Roman"/>
          <w:sz w:val="24"/>
        </w:rPr>
        <w:t>m</w:t>
      </w:r>
      <w:r w:rsidRPr="00BB4ECA">
        <w:rPr>
          <w:rFonts w:ascii="Times New Roman" w:hAnsi="Times New Roman"/>
          <w:sz w:val="24"/>
        </w:rPr>
        <w:t xml:space="preserve">onstration and marketing device similar to "shop rights" that may arise in an employee's patented invention. The court also found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and KKI had misappropriated that trade secret. </w:t>
      </w:r>
      <w:r w:rsidR="007F3BDE">
        <w:rPr>
          <w:rFonts w:ascii="Times New Roman" w:hAnsi="Times New Roman"/>
          <w:sz w:val="24"/>
          <w:szCs w:val="16"/>
          <w:vertAlign w:val="superscript"/>
        </w:rPr>
        <w:t xml:space="preserve"> </w:t>
      </w:r>
      <w:r w:rsidRPr="00BB4ECA">
        <w:rPr>
          <w:rFonts w:ascii="Times New Roman" w:hAnsi="Times New Roman"/>
          <w:sz w:val="24"/>
        </w:rPr>
        <w:t>Upon finding add</w:t>
      </w:r>
      <w:r w:rsidRPr="00BB4ECA">
        <w:rPr>
          <w:rFonts w:ascii="Times New Roman" w:hAnsi="Times New Roman"/>
          <w:sz w:val="24"/>
        </w:rPr>
        <w:t>i</w:t>
      </w:r>
      <w:r w:rsidRPr="00BB4ECA">
        <w:rPr>
          <w:rFonts w:ascii="Times New Roman" w:hAnsi="Times New Roman"/>
          <w:sz w:val="24"/>
        </w:rPr>
        <w:t xml:space="preserve">tionally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breached fiduciary duties owed to </w:t>
      </w:r>
      <w:proofErr w:type="spellStart"/>
      <w:r w:rsidRPr="00BB4ECA">
        <w:rPr>
          <w:rFonts w:ascii="Times New Roman" w:hAnsi="Times New Roman"/>
          <w:sz w:val="24"/>
        </w:rPr>
        <w:t>Avtec</w:t>
      </w:r>
      <w:proofErr w:type="spellEnd"/>
      <w:r w:rsidRPr="00BB4ECA">
        <w:rPr>
          <w:rFonts w:ascii="Times New Roman" w:hAnsi="Times New Roman"/>
          <w:sz w:val="24"/>
        </w:rPr>
        <w:t xml:space="preserve">, the court imposed a constructive trust. The terms required </w:t>
      </w:r>
      <w:proofErr w:type="spellStart"/>
      <w:r w:rsidRPr="00BB4ECA">
        <w:rPr>
          <w:rFonts w:ascii="Times New Roman" w:hAnsi="Times New Roman"/>
          <w:sz w:val="24"/>
        </w:rPr>
        <w:t>Peiffer</w:t>
      </w:r>
      <w:proofErr w:type="spellEnd"/>
      <w:r w:rsidRPr="00BB4ECA">
        <w:rPr>
          <w:rFonts w:ascii="Times New Roman" w:hAnsi="Times New Roman"/>
          <w:sz w:val="24"/>
        </w:rPr>
        <w:t xml:space="preserve"> and KKI: (1) to grant </w:t>
      </w:r>
      <w:proofErr w:type="spellStart"/>
      <w:r w:rsidRPr="00BB4ECA">
        <w:rPr>
          <w:rFonts w:ascii="Times New Roman" w:hAnsi="Times New Roman"/>
          <w:sz w:val="24"/>
        </w:rPr>
        <w:t>Avtec</w:t>
      </w:r>
      <w:proofErr w:type="spellEnd"/>
      <w:r w:rsidRPr="00BB4ECA">
        <w:rPr>
          <w:rFonts w:ascii="Times New Roman" w:hAnsi="Times New Roman"/>
          <w:sz w:val="24"/>
        </w:rPr>
        <w:t xml:space="preserve"> a perpetual l</w:t>
      </w:r>
      <w:r w:rsidRPr="00BB4ECA">
        <w:rPr>
          <w:rFonts w:ascii="Times New Roman" w:hAnsi="Times New Roman"/>
          <w:sz w:val="24"/>
        </w:rPr>
        <w:t>i</w:t>
      </w:r>
      <w:r w:rsidRPr="00BB4ECA">
        <w:rPr>
          <w:rFonts w:ascii="Times New Roman" w:hAnsi="Times New Roman"/>
          <w:sz w:val="24"/>
        </w:rPr>
        <w:t>cense (as long as defendants had a copyright interest) to use the Program "for the same purposes as a pu</w:t>
      </w:r>
      <w:r w:rsidRPr="00BB4ECA">
        <w:rPr>
          <w:rFonts w:ascii="Times New Roman" w:hAnsi="Times New Roman"/>
          <w:sz w:val="24"/>
        </w:rPr>
        <w:t>r</w:t>
      </w:r>
      <w:r w:rsidRPr="00BB4ECA">
        <w:rPr>
          <w:rFonts w:ascii="Times New Roman" w:hAnsi="Times New Roman"/>
          <w:sz w:val="24"/>
        </w:rPr>
        <w:t xml:space="preserve">chaser might lawfully utilize it"; (2) to pay </w:t>
      </w:r>
      <w:proofErr w:type="spellStart"/>
      <w:r w:rsidRPr="00BB4ECA">
        <w:rPr>
          <w:rFonts w:ascii="Times New Roman" w:hAnsi="Times New Roman"/>
          <w:sz w:val="24"/>
        </w:rPr>
        <w:t>Avtec</w:t>
      </w:r>
      <w:proofErr w:type="spellEnd"/>
      <w:r w:rsidRPr="00BB4ECA">
        <w:rPr>
          <w:rFonts w:ascii="Times New Roman" w:hAnsi="Times New Roman"/>
          <w:sz w:val="24"/>
        </w:rPr>
        <w:t xml:space="preserve"> 15% of gross revenues received from the Program in</w:t>
      </w:r>
      <w:r w:rsidR="007F3BDE">
        <w:rPr>
          <w:rFonts w:ascii="Times New Roman" w:hAnsi="Times New Roman"/>
          <w:sz w:val="24"/>
        </w:rPr>
        <w:t xml:space="preserve"> perpetuity from March  [*571] </w:t>
      </w:r>
      <w:r w:rsidRPr="00BB4ECA">
        <w:rPr>
          <w:rFonts w:ascii="Times New Roman" w:hAnsi="Times New Roman"/>
          <w:sz w:val="24"/>
        </w:rPr>
        <w:t xml:space="preserve">1, 1989; and (3) to give </w:t>
      </w:r>
      <w:proofErr w:type="spellStart"/>
      <w:r w:rsidRPr="00BB4ECA">
        <w:rPr>
          <w:rFonts w:ascii="Times New Roman" w:hAnsi="Times New Roman"/>
          <w:sz w:val="24"/>
        </w:rPr>
        <w:t>Avtec</w:t>
      </w:r>
      <w:proofErr w:type="spellEnd"/>
      <w:r w:rsidRPr="00BB4ECA">
        <w:rPr>
          <w:rFonts w:ascii="Times New Roman" w:hAnsi="Times New Roman"/>
          <w:sz w:val="24"/>
        </w:rPr>
        <w:t xml:space="preserve"> all current and forthcoming ve</w:t>
      </w:r>
      <w:r w:rsidRPr="00BB4ECA">
        <w:rPr>
          <w:rFonts w:ascii="Times New Roman" w:hAnsi="Times New Roman"/>
          <w:sz w:val="24"/>
        </w:rPr>
        <w:t>r</w:t>
      </w:r>
      <w:r w:rsidRPr="00BB4ECA">
        <w:rPr>
          <w:rFonts w:ascii="Times New Roman" w:hAnsi="Times New Roman"/>
          <w:sz w:val="24"/>
        </w:rPr>
        <w:t>sions, enhancements, and upgrades of the Program before making them commercially avai</w:t>
      </w:r>
      <w:r w:rsidRPr="00BB4ECA">
        <w:rPr>
          <w:rFonts w:ascii="Times New Roman" w:hAnsi="Times New Roman"/>
          <w:sz w:val="24"/>
        </w:rPr>
        <w:t>l</w:t>
      </w:r>
      <w:r w:rsidRPr="00BB4ECA">
        <w:rPr>
          <w:rFonts w:ascii="Times New Roman" w:hAnsi="Times New Roman"/>
          <w:sz w:val="24"/>
        </w:rPr>
        <w:t xml:space="preserve">able. </w:t>
      </w:r>
    </w:p>
    <w:p w:rsidR="00D371D1" w:rsidRPr="00BB4ECA" w:rsidRDefault="00BB4ECA" w:rsidP="00BB4ECA">
      <w:pPr>
        <w:widowControl/>
        <w:spacing w:before="120"/>
        <w:ind w:firstLine="360"/>
        <w:jc w:val="both"/>
        <w:rPr>
          <w:rFonts w:ascii="Times New Roman" w:hAnsi="Times New Roman"/>
          <w:sz w:val="24"/>
        </w:rPr>
      </w:pPr>
      <w:proofErr w:type="spellStart"/>
      <w:r w:rsidRPr="00BB4ECA">
        <w:rPr>
          <w:rFonts w:ascii="Times New Roman" w:hAnsi="Times New Roman"/>
          <w:sz w:val="24"/>
        </w:rPr>
        <w:t>Avtec's</w:t>
      </w:r>
      <w:proofErr w:type="spellEnd"/>
      <w:r w:rsidRPr="00BB4ECA">
        <w:rPr>
          <w:rFonts w:ascii="Times New Roman" w:hAnsi="Times New Roman"/>
          <w:sz w:val="24"/>
        </w:rPr>
        <w:t xml:space="preserve"> appeal and the defendants' cross-appeal from unfavorable portions of the judgment fo</w:t>
      </w:r>
      <w:r w:rsidRPr="00BB4ECA">
        <w:rPr>
          <w:rFonts w:ascii="Times New Roman" w:hAnsi="Times New Roman"/>
          <w:sz w:val="24"/>
        </w:rPr>
        <w:t>l</w:t>
      </w:r>
      <w:r w:rsidRPr="00BB4ECA">
        <w:rPr>
          <w:rFonts w:ascii="Times New Roman" w:hAnsi="Times New Roman"/>
          <w:sz w:val="24"/>
        </w:rPr>
        <w:t>lowed and were consol</w:t>
      </w:r>
      <w:r w:rsidRPr="00BB4ECA">
        <w:rPr>
          <w:rFonts w:ascii="Times New Roman" w:hAnsi="Times New Roman"/>
          <w:sz w:val="24"/>
        </w:rPr>
        <w:t>i</w:t>
      </w:r>
      <w:r w:rsidRPr="00BB4ECA">
        <w:rPr>
          <w:rFonts w:ascii="Times New Roman" w:hAnsi="Times New Roman"/>
          <w:sz w:val="24"/>
        </w:rPr>
        <w:t>dated for hearing and disposition in this court.</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We discuss in order the issue of copyright ownership as it bears upon the conflicting claims of copyright infringement in </w:t>
      </w:r>
      <w:proofErr w:type="spellStart"/>
      <w:r w:rsidRPr="00BB4ECA">
        <w:rPr>
          <w:rFonts w:ascii="Times New Roman" w:hAnsi="Times New Roman"/>
          <w:sz w:val="24"/>
        </w:rPr>
        <w:t>Avtec's</w:t>
      </w:r>
      <w:proofErr w:type="spellEnd"/>
      <w:r w:rsidRPr="00BB4ECA">
        <w:rPr>
          <w:rFonts w:ascii="Times New Roman" w:hAnsi="Times New Roman"/>
          <w:sz w:val="24"/>
        </w:rPr>
        <w:t xml:space="preserve"> principal claim and the defendants' counterclaim, the disposition of </w:t>
      </w:r>
      <w:proofErr w:type="spellStart"/>
      <w:r w:rsidRPr="00BB4ECA">
        <w:rPr>
          <w:rFonts w:ascii="Times New Roman" w:hAnsi="Times New Roman"/>
          <w:sz w:val="24"/>
        </w:rPr>
        <w:t>Avtec's</w:t>
      </w:r>
      <w:proofErr w:type="spellEnd"/>
      <w:r w:rsidRPr="00BB4ECA">
        <w:rPr>
          <w:rFonts w:ascii="Times New Roman" w:hAnsi="Times New Roman"/>
          <w:sz w:val="24"/>
        </w:rPr>
        <w:t xml:space="preserve"> pendent state law claims for misappropriation of trade secrets and breach of fiduciary duty, and the imposition of a constructive trust in favor of </w:t>
      </w:r>
      <w:proofErr w:type="spellStart"/>
      <w:r w:rsidRPr="00BB4ECA">
        <w:rPr>
          <w:rFonts w:ascii="Times New Roman" w:hAnsi="Times New Roman"/>
          <w:sz w:val="24"/>
        </w:rPr>
        <w:t>Avtec</w:t>
      </w:r>
      <w:proofErr w:type="spellEnd"/>
      <w:r w:rsidRPr="00BB4ECA">
        <w:rPr>
          <w:rFonts w:ascii="Times New Roman" w:hAnsi="Times New Roman"/>
          <w:sz w:val="24"/>
        </w:rPr>
        <w:t>.</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To recover on its copyright claim, </w:t>
      </w:r>
      <w:proofErr w:type="spellStart"/>
      <w:r w:rsidRPr="00BB4ECA">
        <w:rPr>
          <w:rFonts w:ascii="Times New Roman" w:hAnsi="Times New Roman"/>
          <w:sz w:val="24"/>
        </w:rPr>
        <w:t>Avtec</w:t>
      </w:r>
      <w:proofErr w:type="spellEnd"/>
      <w:r w:rsidRPr="00BB4ECA">
        <w:rPr>
          <w:rFonts w:ascii="Times New Roman" w:hAnsi="Times New Roman"/>
          <w:sz w:val="24"/>
        </w:rPr>
        <w:t xml:space="preserve"> had to show that it owned a valid copyright in the Pr</w:t>
      </w:r>
      <w:r w:rsidRPr="00BB4ECA">
        <w:rPr>
          <w:rFonts w:ascii="Times New Roman" w:hAnsi="Times New Roman"/>
          <w:sz w:val="24"/>
        </w:rPr>
        <w:t>o</w:t>
      </w:r>
      <w:r w:rsidRPr="00BB4ECA">
        <w:rPr>
          <w:rFonts w:ascii="Times New Roman" w:hAnsi="Times New Roman"/>
          <w:sz w:val="24"/>
        </w:rPr>
        <w:t xml:space="preserve">gram and that defendants encroached upon one of the exclusive rights it conferred. </w:t>
      </w:r>
      <w:r w:rsidR="007F3BDE">
        <w:rPr>
          <w:rFonts w:ascii="Times New Roman" w:hAnsi="Times New Roman"/>
          <w:sz w:val="24"/>
        </w:rPr>
        <w:t xml:space="preserve"> </w:t>
      </w:r>
      <w:r w:rsidRPr="00BB4ECA">
        <w:rPr>
          <w:rFonts w:ascii="Times New Roman" w:hAnsi="Times New Roman"/>
          <w:sz w:val="24"/>
        </w:rPr>
        <w:t>Those rights i</w:t>
      </w:r>
      <w:r w:rsidRPr="00BB4ECA">
        <w:rPr>
          <w:rFonts w:ascii="Times New Roman" w:hAnsi="Times New Roman"/>
          <w:sz w:val="24"/>
        </w:rPr>
        <w:t>n</w:t>
      </w:r>
      <w:r w:rsidRPr="00BB4ECA">
        <w:rPr>
          <w:rFonts w:ascii="Times New Roman" w:hAnsi="Times New Roman"/>
          <w:sz w:val="24"/>
        </w:rPr>
        <w:t xml:space="preserve">clude the control of reproduction, distribution, and performance or display of the original, as well as the production of derivative works. 17 U.S.C. </w:t>
      </w:r>
      <w:r w:rsidR="00905519">
        <w:rPr>
          <w:rFonts w:ascii="Times New Roman" w:hAnsi="Times New Roman"/>
          <w:sz w:val="24"/>
        </w:rPr>
        <w:t>§</w:t>
      </w:r>
      <w:r w:rsidRPr="00BB4ECA">
        <w:rPr>
          <w:rFonts w:ascii="Times New Roman" w:hAnsi="Times New Roman"/>
          <w:sz w:val="24"/>
        </w:rPr>
        <w:t>106.</w:t>
      </w:r>
    </w:p>
    <w:p w:rsidR="00D371D1" w:rsidRPr="00BB4ECA" w:rsidRDefault="00D371D1" w:rsidP="00BB4ECA">
      <w:pPr>
        <w:widowControl/>
        <w:jc w:val="both"/>
        <w:rPr>
          <w:rFonts w:ascii="Times New Roman" w:hAnsi="Times New Roman"/>
          <w:sz w:val="24"/>
        </w:rPr>
      </w:pP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These rights presumptively vest in the author--the one who translates an original idea into a fixed</w:t>
      </w:r>
      <w:r w:rsidR="007F3BDE">
        <w:rPr>
          <w:rFonts w:ascii="Times New Roman" w:hAnsi="Times New Roman"/>
          <w:sz w:val="24"/>
        </w:rPr>
        <w:t>, tangible means of expression.</w:t>
      </w:r>
      <w:r w:rsidR="007F3BDE">
        <w:rPr>
          <w:rStyle w:val="FootnoteReference"/>
          <w:rFonts w:ascii="Times New Roman" w:hAnsi="Times New Roman"/>
          <w:sz w:val="24"/>
        </w:rPr>
        <w:footnoteReference w:id="1"/>
      </w:r>
      <w:r w:rsidR="007F3BDE">
        <w:rPr>
          <w:rFonts w:ascii="Times New Roman" w:hAnsi="Times New Roman"/>
          <w:sz w:val="24"/>
        </w:rPr>
        <w:t xml:space="preserve"> </w:t>
      </w:r>
      <w:r w:rsidRPr="00BB4ECA">
        <w:rPr>
          <w:rFonts w:ascii="Times New Roman" w:hAnsi="Times New Roman"/>
          <w:sz w:val="24"/>
        </w:rPr>
        <w:t xml:space="preserve"> </w:t>
      </w:r>
      <w:proofErr w:type="gramStart"/>
      <w:r w:rsidRPr="00BB4ECA">
        <w:rPr>
          <w:rFonts w:ascii="Times New Roman" w:hAnsi="Times New Roman"/>
          <w:i/>
          <w:iCs/>
          <w:sz w:val="24"/>
        </w:rPr>
        <w:t>Id</w:t>
      </w:r>
      <w:r w:rsidRPr="00BB4ECA">
        <w:rPr>
          <w:rFonts w:ascii="Times New Roman" w:hAnsi="Times New Roman"/>
          <w:sz w:val="24"/>
        </w:rPr>
        <w:t xml:space="preserve">. </w:t>
      </w:r>
      <w:r w:rsidR="00905519">
        <w:rPr>
          <w:rFonts w:ascii="Times New Roman" w:hAnsi="Times New Roman"/>
          <w:sz w:val="24"/>
        </w:rPr>
        <w:t>§</w:t>
      </w:r>
      <w:r w:rsidRPr="00BB4ECA">
        <w:rPr>
          <w:rFonts w:ascii="Times New Roman" w:hAnsi="Times New Roman"/>
          <w:sz w:val="24"/>
        </w:rPr>
        <w:t xml:space="preserve"> 102(a).</w:t>
      </w:r>
      <w:proofErr w:type="gramEnd"/>
      <w:r w:rsidRPr="00BB4ECA">
        <w:rPr>
          <w:rFonts w:ascii="Times New Roman" w:hAnsi="Times New Roman"/>
          <w:sz w:val="24"/>
        </w:rPr>
        <w:t xml:space="preserve"> The presumption of authorial ownership falls, however, if the work is made "for hire," such as one "prepared by an employee within the scope of his or her employment." </w:t>
      </w:r>
      <w:proofErr w:type="gramStart"/>
      <w:r w:rsidRPr="00BB4ECA">
        <w:rPr>
          <w:rFonts w:ascii="Times New Roman" w:hAnsi="Times New Roman"/>
          <w:i/>
          <w:iCs/>
          <w:sz w:val="24"/>
        </w:rPr>
        <w:t>Community for Creative Non-Violence v. Reid</w:t>
      </w:r>
      <w:r w:rsidRPr="00BB4ECA">
        <w:rPr>
          <w:rFonts w:ascii="Times New Roman" w:hAnsi="Times New Roman"/>
          <w:sz w:val="24"/>
        </w:rPr>
        <w:t>, 490 U.S. 730, 737-38 (1989).</w:t>
      </w:r>
      <w:proofErr w:type="gramEnd"/>
      <w:r w:rsidRPr="00BB4ECA">
        <w:rPr>
          <w:rFonts w:ascii="Times New Roman" w:hAnsi="Times New Roman"/>
          <w:sz w:val="24"/>
        </w:rPr>
        <w:t xml:space="preserve"> Under those circumstances, copyright vests in the employer for whom the work was pr</w:t>
      </w:r>
      <w:r w:rsidRPr="00BB4ECA">
        <w:rPr>
          <w:rFonts w:ascii="Times New Roman" w:hAnsi="Times New Roman"/>
          <w:sz w:val="24"/>
        </w:rPr>
        <w:t>e</w:t>
      </w:r>
      <w:r w:rsidRPr="00BB4ECA">
        <w:rPr>
          <w:rFonts w:ascii="Times New Roman" w:hAnsi="Times New Roman"/>
          <w:sz w:val="24"/>
        </w:rPr>
        <w:t xml:space="preserve">pared.  </w:t>
      </w:r>
      <w:proofErr w:type="gramStart"/>
      <w:r w:rsidRPr="00BB4ECA">
        <w:rPr>
          <w:rFonts w:ascii="Times New Roman" w:hAnsi="Times New Roman"/>
          <w:i/>
          <w:iCs/>
          <w:sz w:val="24"/>
        </w:rPr>
        <w:t>Id</w:t>
      </w:r>
      <w:r w:rsidRPr="00BB4ECA">
        <w:rPr>
          <w:rFonts w:ascii="Times New Roman" w:hAnsi="Times New Roman"/>
          <w:sz w:val="24"/>
        </w:rPr>
        <w:t>. at 737.</w:t>
      </w:r>
      <w:proofErr w:type="gramEnd"/>
      <w:r w:rsidRPr="00BB4ECA">
        <w:rPr>
          <w:rFonts w:ascii="Times New Roman" w:hAnsi="Times New Roman"/>
          <w:sz w:val="24"/>
        </w:rPr>
        <w:t xml:space="preserve"> </w:t>
      </w:r>
      <w:r w:rsidR="007F3BDE">
        <w:rPr>
          <w:rFonts w:ascii="Times New Roman" w:hAnsi="Times New Roman"/>
          <w:sz w:val="24"/>
        </w:rPr>
        <w:t xml:space="preserve"> </w:t>
      </w:r>
      <w:r w:rsidRPr="00BB4ECA">
        <w:rPr>
          <w:rFonts w:ascii="Times New Roman" w:hAnsi="Times New Roman"/>
          <w:sz w:val="24"/>
        </w:rPr>
        <w:t>This exce</w:t>
      </w:r>
      <w:r w:rsidRPr="00BB4ECA">
        <w:rPr>
          <w:rFonts w:ascii="Times New Roman" w:hAnsi="Times New Roman"/>
          <w:sz w:val="24"/>
        </w:rPr>
        <w:t>p</w:t>
      </w:r>
      <w:r w:rsidRPr="00BB4ECA">
        <w:rPr>
          <w:rFonts w:ascii="Times New Roman" w:hAnsi="Times New Roman"/>
          <w:sz w:val="24"/>
        </w:rPr>
        <w:t xml:space="preserve">tion is overridden only by a clear writing reserving authorship rights to the employee, 17 U.S.C. </w:t>
      </w:r>
      <w:r w:rsidR="00905519">
        <w:rPr>
          <w:rFonts w:ascii="Times New Roman" w:hAnsi="Times New Roman"/>
          <w:sz w:val="24"/>
        </w:rPr>
        <w:t>§</w:t>
      </w:r>
      <w:r w:rsidRPr="00BB4ECA">
        <w:rPr>
          <w:rFonts w:ascii="Times New Roman" w:hAnsi="Times New Roman"/>
          <w:sz w:val="24"/>
        </w:rPr>
        <w:t xml:space="preserve"> 201(b), which concededly did not exist in this case.</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It is essentially undisputed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was </w:t>
      </w:r>
      <w:proofErr w:type="spellStart"/>
      <w:r w:rsidRPr="00BB4ECA">
        <w:rPr>
          <w:rFonts w:ascii="Times New Roman" w:hAnsi="Times New Roman"/>
          <w:sz w:val="24"/>
        </w:rPr>
        <w:t>Avtec's</w:t>
      </w:r>
      <w:proofErr w:type="spellEnd"/>
      <w:r w:rsidRPr="00BB4ECA">
        <w:rPr>
          <w:rFonts w:ascii="Times New Roman" w:hAnsi="Times New Roman"/>
          <w:sz w:val="24"/>
        </w:rPr>
        <w:t xml:space="preserve"> employee at the time of the Program's ince</w:t>
      </w:r>
      <w:r w:rsidRPr="00BB4ECA">
        <w:rPr>
          <w:rFonts w:ascii="Times New Roman" w:hAnsi="Times New Roman"/>
          <w:sz w:val="24"/>
        </w:rPr>
        <w:t>p</w:t>
      </w:r>
      <w:r w:rsidRPr="00BB4ECA">
        <w:rPr>
          <w:rFonts w:ascii="Times New Roman" w:hAnsi="Times New Roman"/>
          <w:sz w:val="24"/>
        </w:rPr>
        <w:t xml:space="preserve">tion. The contested issue throughout has been whether </w:t>
      </w:r>
      <w:proofErr w:type="spellStart"/>
      <w:r w:rsidRPr="00BB4ECA">
        <w:rPr>
          <w:rFonts w:ascii="Times New Roman" w:hAnsi="Times New Roman"/>
          <w:sz w:val="24"/>
        </w:rPr>
        <w:t>Peiffer</w:t>
      </w:r>
      <w:proofErr w:type="spellEnd"/>
      <w:r w:rsidRPr="00BB4ECA">
        <w:rPr>
          <w:rFonts w:ascii="Times New Roman" w:hAnsi="Times New Roman"/>
          <w:sz w:val="24"/>
        </w:rPr>
        <w:t xml:space="preserve"> created the Program within the scope of his employment. </w:t>
      </w:r>
      <w:r w:rsidRPr="00BB4ECA">
        <w:rPr>
          <w:rFonts w:ascii="Times New Roman" w:hAnsi="Times New Roman"/>
          <w:i/>
          <w:iCs/>
          <w:sz w:val="24"/>
        </w:rPr>
        <w:t>Reid</w:t>
      </w:r>
      <w:r w:rsidRPr="00BB4ECA">
        <w:rPr>
          <w:rFonts w:ascii="Times New Roman" w:hAnsi="Times New Roman"/>
          <w:sz w:val="24"/>
        </w:rPr>
        <w:t xml:space="preserve"> instructs that common-law agency principles govern res</w:t>
      </w:r>
      <w:r w:rsidRPr="00BB4ECA">
        <w:rPr>
          <w:rFonts w:ascii="Times New Roman" w:hAnsi="Times New Roman"/>
          <w:sz w:val="24"/>
        </w:rPr>
        <w:t>o</w:t>
      </w:r>
      <w:r w:rsidRPr="00BB4ECA">
        <w:rPr>
          <w:rFonts w:ascii="Times New Roman" w:hAnsi="Times New Roman"/>
          <w:sz w:val="24"/>
        </w:rPr>
        <w:t xml:space="preserve">lution of that question.  </w:t>
      </w:r>
      <w:proofErr w:type="gramStart"/>
      <w:r w:rsidRPr="00BB4ECA">
        <w:rPr>
          <w:rFonts w:ascii="Times New Roman" w:hAnsi="Times New Roman"/>
          <w:sz w:val="24"/>
        </w:rPr>
        <w:t>490 U.S. at 739-40.</w:t>
      </w:r>
      <w:proofErr w:type="gramEnd"/>
      <w:r w:rsidRPr="00BB4ECA">
        <w:rPr>
          <w:rFonts w:ascii="Times New Roman" w:hAnsi="Times New Roman"/>
          <w:sz w:val="24"/>
        </w:rPr>
        <w:t xml:space="preserve"> As e</w:t>
      </w:r>
      <w:r w:rsidRPr="00BB4ECA">
        <w:rPr>
          <w:rFonts w:ascii="Times New Roman" w:hAnsi="Times New Roman"/>
          <w:sz w:val="24"/>
        </w:rPr>
        <w:t>x</w:t>
      </w:r>
      <w:r w:rsidRPr="00BB4ECA">
        <w:rPr>
          <w:rFonts w:ascii="Times New Roman" w:hAnsi="Times New Roman"/>
          <w:sz w:val="24"/>
        </w:rPr>
        <w:t xml:space="preserve">pressed in Section 228 of the </w:t>
      </w:r>
      <w:r w:rsidRPr="00BB4ECA">
        <w:rPr>
          <w:rFonts w:ascii="Times New Roman" w:hAnsi="Times New Roman"/>
          <w:i/>
          <w:iCs/>
          <w:sz w:val="24"/>
        </w:rPr>
        <w:t>Restatement</w:t>
      </w:r>
      <w:r w:rsidRPr="00BB4ECA">
        <w:rPr>
          <w:rFonts w:ascii="Times New Roman" w:hAnsi="Times New Roman"/>
          <w:sz w:val="24"/>
        </w:rPr>
        <w:t>, the key principle is that a servant's conduct is within the scope of employment "only if: (a) it is of the kind he is e</w:t>
      </w:r>
      <w:r w:rsidRPr="00BB4ECA">
        <w:rPr>
          <w:rFonts w:ascii="Times New Roman" w:hAnsi="Times New Roman"/>
          <w:sz w:val="24"/>
        </w:rPr>
        <w:t>m</w:t>
      </w:r>
      <w:r w:rsidRPr="00BB4ECA">
        <w:rPr>
          <w:rFonts w:ascii="Times New Roman" w:hAnsi="Times New Roman"/>
          <w:sz w:val="24"/>
        </w:rPr>
        <w:t>ployed to perform; (b) it occurs substa</w:t>
      </w:r>
      <w:r w:rsidRPr="00BB4ECA">
        <w:rPr>
          <w:rFonts w:ascii="Times New Roman" w:hAnsi="Times New Roman"/>
          <w:sz w:val="24"/>
        </w:rPr>
        <w:t>n</w:t>
      </w:r>
      <w:r w:rsidRPr="00BB4ECA">
        <w:rPr>
          <w:rFonts w:ascii="Times New Roman" w:hAnsi="Times New Roman"/>
          <w:sz w:val="24"/>
        </w:rPr>
        <w:t>tially within the authorized time and space limits; [and] (c) it is actuated, at least in part, by a pu</w:t>
      </w:r>
      <w:r w:rsidRPr="00BB4ECA">
        <w:rPr>
          <w:rFonts w:ascii="Times New Roman" w:hAnsi="Times New Roman"/>
          <w:sz w:val="24"/>
        </w:rPr>
        <w:t>r</w:t>
      </w:r>
      <w:r w:rsidRPr="00BB4ECA">
        <w:rPr>
          <w:rFonts w:ascii="Times New Roman" w:hAnsi="Times New Roman"/>
          <w:sz w:val="24"/>
        </w:rPr>
        <w:t>pose to serve the master."</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We agree with the district court that creation of the Program was "of the kind" of work </w:t>
      </w:r>
      <w:proofErr w:type="spellStart"/>
      <w:r w:rsidRPr="00BB4ECA">
        <w:rPr>
          <w:rFonts w:ascii="Times New Roman" w:hAnsi="Times New Roman"/>
          <w:sz w:val="24"/>
        </w:rPr>
        <w:t>Peiffer</w:t>
      </w:r>
      <w:proofErr w:type="spellEnd"/>
      <w:r w:rsidRPr="00BB4ECA">
        <w:rPr>
          <w:rFonts w:ascii="Times New Roman" w:hAnsi="Times New Roman"/>
          <w:sz w:val="24"/>
        </w:rPr>
        <w:t xml:space="preserve"> was employed to perform. </w:t>
      </w:r>
      <w:r w:rsidR="00654215">
        <w:rPr>
          <w:rFonts w:ascii="Times New Roman" w:hAnsi="Times New Roman"/>
          <w:i/>
          <w:iCs/>
          <w:sz w:val="24"/>
        </w:rPr>
        <w:t xml:space="preserve"> </w:t>
      </w:r>
      <w:r w:rsidRPr="00BB4ECA">
        <w:rPr>
          <w:rFonts w:ascii="Times New Roman" w:hAnsi="Times New Roman"/>
          <w:sz w:val="24"/>
        </w:rPr>
        <w:t xml:space="preserve">When that element of the </w:t>
      </w:r>
      <w:r w:rsidRPr="00BB4ECA">
        <w:rPr>
          <w:rFonts w:ascii="Times New Roman" w:hAnsi="Times New Roman"/>
          <w:i/>
          <w:iCs/>
          <w:sz w:val="24"/>
        </w:rPr>
        <w:t>Restatement</w:t>
      </w:r>
      <w:r w:rsidRPr="00BB4ECA">
        <w:rPr>
          <w:rFonts w:ascii="Times New Roman" w:hAnsi="Times New Roman"/>
          <w:sz w:val="24"/>
        </w:rPr>
        <w:t xml:space="preserve"> test is met, courts have tended not to grant employees authorship rights solely on the basis that the work was done at home on off-hours. </w:t>
      </w:r>
      <w:r w:rsidR="00654215">
        <w:rPr>
          <w:rFonts w:ascii="Times New Roman" w:hAnsi="Times New Roman"/>
          <w:sz w:val="24"/>
        </w:rPr>
        <w:t xml:space="preserve"> </w:t>
      </w:r>
      <w:r w:rsidRPr="00BB4ECA">
        <w:rPr>
          <w:rFonts w:ascii="Times New Roman" w:hAnsi="Times New Roman"/>
          <w:i/>
          <w:iCs/>
          <w:sz w:val="24"/>
        </w:rPr>
        <w:t xml:space="preserve">See Miller v. CP </w:t>
      </w:r>
      <w:proofErr w:type="spellStart"/>
      <w:r w:rsidRPr="00BB4ECA">
        <w:rPr>
          <w:rFonts w:ascii="Times New Roman" w:hAnsi="Times New Roman"/>
          <w:i/>
          <w:iCs/>
          <w:sz w:val="24"/>
        </w:rPr>
        <w:t>Chems</w:t>
      </w:r>
      <w:proofErr w:type="spellEnd"/>
      <w:proofErr w:type="gramStart"/>
      <w:r w:rsidRPr="00BB4ECA">
        <w:rPr>
          <w:rFonts w:ascii="Times New Roman" w:hAnsi="Times New Roman"/>
          <w:i/>
          <w:iCs/>
          <w:sz w:val="24"/>
        </w:rPr>
        <w:t>.,</w:t>
      </w:r>
      <w:proofErr w:type="gramEnd"/>
      <w:r w:rsidRPr="00BB4ECA">
        <w:rPr>
          <w:rFonts w:ascii="Times New Roman" w:hAnsi="Times New Roman"/>
          <w:i/>
          <w:iCs/>
          <w:sz w:val="24"/>
        </w:rPr>
        <w:t xml:space="preserve"> Inc.</w:t>
      </w:r>
      <w:r w:rsidRPr="00BB4ECA">
        <w:rPr>
          <w:rFonts w:ascii="Times New Roman" w:hAnsi="Times New Roman"/>
          <w:sz w:val="24"/>
        </w:rPr>
        <w:t>, 808 F. Supp. 1238, 1242-44 (D.S.C. 1992) (computer pr</w:t>
      </w:r>
      <w:r w:rsidRPr="00BB4ECA">
        <w:rPr>
          <w:rFonts w:ascii="Times New Roman" w:hAnsi="Times New Roman"/>
          <w:sz w:val="24"/>
        </w:rPr>
        <w:t>o</w:t>
      </w:r>
      <w:r w:rsidRPr="00BB4ECA">
        <w:rPr>
          <w:rFonts w:ascii="Times New Roman" w:hAnsi="Times New Roman"/>
          <w:sz w:val="24"/>
        </w:rPr>
        <w:t xml:space="preserve">gram prepared at home during off-hours, without direction or extra compensation from employer held work-for-hire), </w:t>
      </w:r>
      <w:r w:rsidRPr="00BB4ECA">
        <w:rPr>
          <w:rFonts w:ascii="Times New Roman" w:hAnsi="Times New Roman"/>
          <w:i/>
          <w:iCs/>
          <w:sz w:val="24"/>
        </w:rPr>
        <w:t>appeal dismissed</w:t>
      </w:r>
      <w:r w:rsidRPr="00BB4ECA">
        <w:rPr>
          <w:rFonts w:ascii="Times New Roman" w:hAnsi="Times New Roman"/>
          <w:sz w:val="24"/>
        </w:rPr>
        <w:t xml:space="preserve">, No. 93-1045 (4th Cir. April 13, 1993); </w:t>
      </w:r>
      <w:r w:rsidRPr="00BB4ECA">
        <w:rPr>
          <w:rFonts w:ascii="Times New Roman" w:hAnsi="Times New Roman"/>
          <w:i/>
          <w:iCs/>
          <w:sz w:val="24"/>
        </w:rPr>
        <w:t>Marshall v. Miles Lab., Inc.</w:t>
      </w:r>
      <w:r w:rsidRPr="00BB4ECA">
        <w:rPr>
          <w:rFonts w:ascii="Times New Roman" w:hAnsi="Times New Roman"/>
          <w:sz w:val="24"/>
        </w:rPr>
        <w:t>, 647 F. Supp. 1326, 1330 (N.D. Ind. 1986) (same, regarding a</w:t>
      </w:r>
      <w:r w:rsidRPr="00BB4ECA">
        <w:rPr>
          <w:rFonts w:ascii="Times New Roman" w:hAnsi="Times New Roman"/>
          <w:sz w:val="24"/>
        </w:rPr>
        <w:t>r</w:t>
      </w:r>
      <w:r w:rsidRPr="00BB4ECA">
        <w:rPr>
          <w:rFonts w:ascii="Times New Roman" w:hAnsi="Times New Roman"/>
          <w:sz w:val="24"/>
        </w:rPr>
        <w:t xml:space="preserve">ticle written for publication in scientific journal); </w:t>
      </w:r>
      <w:proofErr w:type="gramStart"/>
      <w:r w:rsidRPr="00BB4ECA">
        <w:rPr>
          <w:rFonts w:ascii="Times New Roman" w:hAnsi="Times New Roman"/>
          <w:i/>
          <w:iCs/>
          <w:sz w:val="24"/>
        </w:rPr>
        <w:t>In</w:t>
      </w:r>
      <w:proofErr w:type="gramEnd"/>
      <w:r w:rsidRPr="00BB4ECA">
        <w:rPr>
          <w:rFonts w:ascii="Times New Roman" w:hAnsi="Times New Roman"/>
          <w:i/>
          <w:iCs/>
          <w:sz w:val="24"/>
        </w:rPr>
        <w:t xml:space="preserve"> </w:t>
      </w:r>
      <w:r w:rsidRPr="00BB4ECA">
        <w:rPr>
          <w:rFonts w:ascii="Times New Roman" w:hAnsi="Times New Roman"/>
          <w:sz w:val="24"/>
        </w:rPr>
        <w:t xml:space="preserve">[*572] </w:t>
      </w:r>
      <w:r w:rsidRPr="00BB4ECA">
        <w:rPr>
          <w:rFonts w:ascii="Times New Roman" w:hAnsi="Times New Roman"/>
          <w:i/>
          <w:iCs/>
          <w:sz w:val="24"/>
        </w:rPr>
        <w:t>re Simplified Info. Sys</w:t>
      </w:r>
      <w:proofErr w:type="gramStart"/>
      <w:r w:rsidRPr="00BB4ECA">
        <w:rPr>
          <w:rFonts w:ascii="Times New Roman" w:hAnsi="Times New Roman"/>
          <w:i/>
          <w:iCs/>
          <w:sz w:val="24"/>
        </w:rPr>
        <w:t>.,</w:t>
      </w:r>
      <w:proofErr w:type="gramEnd"/>
      <w:r w:rsidRPr="00BB4ECA">
        <w:rPr>
          <w:rFonts w:ascii="Times New Roman" w:hAnsi="Times New Roman"/>
          <w:i/>
          <w:iCs/>
          <w:sz w:val="24"/>
        </w:rPr>
        <w:t xml:space="preserve"> Inc.</w:t>
      </w:r>
      <w:r w:rsidRPr="00BB4ECA">
        <w:rPr>
          <w:rFonts w:ascii="Times New Roman" w:hAnsi="Times New Roman"/>
          <w:sz w:val="24"/>
        </w:rPr>
        <w:t xml:space="preserve">, 89 </w:t>
      </w:r>
      <w:proofErr w:type="spellStart"/>
      <w:r w:rsidRPr="00BB4ECA">
        <w:rPr>
          <w:rFonts w:ascii="Times New Roman" w:hAnsi="Times New Roman"/>
          <w:sz w:val="24"/>
        </w:rPr>
        <w:t>Bankr</w:t>
      </w:r>
      <w:proofErr w:type="spellEnd"/>
      <w:r w:rsidRPr="00BB4ECA">
        <w:rPr>
          <w:rFonts w:ascii="Times New Roman" w:hAnsi="Times New Roman"/>
          <w:sz w:val="24"/>
        </w:rPr>
        <w:t xml:space="preserve">. </w:t>
      </w:r>
      <w:proofErr w:type="gramStart"/>
      <w:r w:rsidRPr="00BB4ECA">
        <w:rPr>
          <w:rFonts w:ascii="Times New Roman" w:hAnsi="Times New Roman"/>
          <w:sz w:val="24"/>
        </w:rPr>
        <w:t>538, 542 (W.D. Pa. 1988) (same, regarding computer software).</w:t>
      </w:r>
      <w:proofErr w:type="gramEnd"/>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On the other hand, copyright does not vest in the employer solely because "the subject matter of the work . . . bears upon or arises out of the employee's activities for his employer." Melville B. </w:t>
      </w:r>
      <w:proofErr w:type="spellStart"/>
      <w:r w:rsidRPr="00BB4ECA">
        <w:rPr>
          <w:rFonts w:ascii="Times New Roman" w:hAnsi="Times New Roman"/>
          <w:sz w:val="24"/>
        </w:rPr>
        <w:t>Nimmer</w:t>
      </w:r>
      <w:proofErr w:type="spellEnd"/>
      <w:r w:rsidRPr="00BB4ECA">
        <w:rPr>
          <w:rFonts w:ascii="Times New Roman" w:hAnsi="Times New Roman"/>
          <w:sz w:val="24"/>
        </w:rPr>
        <w:t xml:space="preserve">, 1 </w:t>
      </w:r>
      <w:proofErr w:type="spellStart"/>
      <w:r w:rsidRPr="00BB4ECA">
        <w:rPr>
          <w:rFonts w:ascii="Times New Roman" w:hAnsi="Times New Roman"/>
          <w:i/>
          <w:iCs/>
          <w:sz w:val="24"/>
        </w:rPr>
        <w:t>Nimmer</w:t>
      </w:r>
      <w:proofErr w:type="spellEnd"/>
      <w:r w:rsidRPr="00BB4ECA">
        <w:rPr>
          <w:rFonts w:ascii="Times New Roman" w:hAnsi="Times New Roman"/>
          <w:i/>
          <w:iCs/>
          <w:sz w:val="24"/>
        </w:rPr>
        <w:t xml:space="preserve"> on Copyright</w:t>
      </w:r>
      <w:r w:rsidRPr="00BB4ECA">
        <w:rPr>
          <w:rFonts w:ascii="Times New Roman" w:hAnsi="Times New Roman"/>
          <w:sz w:val="24"/>
        </w:rPr>
        <w:t xml:space="preserve"> </w:t>
      </w:r>
      <w:r w:rsidR="00905519">
        <w:rPr>
          <w:rFonts w:ascii="Times New Roman" w:hAnsi="Times New Roman"/>
          <w:sz w:val="24"/>
        </w:rPr>
        <w:t>§</w:t>
      </w:r>
      <w:r w:rsidRPr="00BB4ECA">
        <w:rPr>
          <w:rFonts w:ascii="Times New Roman" w:hAnsi="Times New Roman"/>
          <w:sz w:val="24"/>
        </w:rPr>
        <w:t xml:space="preserve"> 5.03[B][1][b][</w:t>
      </w:r>
      <w:proofErr w:type="spellStart"/>
      <w:r w:rsidRPr="00BB4ECA">
        <w:rPr>
          <w:rFonts w:ascii="Times New Roman" w:hAnsi="Times New Roman"/>
          <w:sz w:val="24"/>
        </w:rPr>
        <w:t>i</w:t>
      </w:r>
      <w:proofErr w:type="spellEnd"/>
      <w:r w:rsidRPr="00BB4ECA">
        <w:rPr>
          <w:rFonts w:ascii="Times New Roman" w:hAnsi="Times New Roman"/>
          <w:sz w:val="24"/>
        </w:rPr>
        <w:t>] at 5-28 (1993) ("</w:t>
      </w:r>
      <w:proofErr w:type="spellStart"/>
      <w:r w:rsidRPr="00BB4ECA">
        <w:rPr>
          <w:rFonts w:ascii="Times New Roman" w:hAnsi="Times New Roman"/>
          <w:i/>
          <w:iCs/>
          <w:sz w:val="24"/>
        </w:rPr>
        <w:t>Nimmer</w:t>
      </w:r>
      <w:proofErr w:type="spellEnd"/>
      <w:r w:rsidRPr="00BB4ECA">
        <w:rPr>
          <w:rFonts w:ascii="Times New Roman" w:hAnsi="Times New Roman"/>
          <w:sz w:val="24"/>
        </w:rPr>
        <w:t xml:space="preserve">"). Thus, </w:t>
      </w:r>
      <w:proofErr w:type="spellStart"/>
      <w:r w:rsidRPr="00BB4ECA">
        <w:rPr>
          <w:rFonts w:ascii="Times New Roman" w:hAnsi="Times New Roman"/>
          <w:sz w:val="24"/>
        </w:rPr>
        <w:t>Avtec</w:t>
      </w:r>
      <w:proofErr w:type="spellEnd"/>
      <w:r w:rsidRPr="00BB4ECA">
        <w:rPr>
          <w:rFonts w:ascii="Times New Roman" w:hAnsi="Times New Roman"/>
          <w:sz w:val="24"/>
        </w:rPr>
        <w:t xml:space="preserve"> had to show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was at least "appreciably" motivated by a desire to further its corporate goals in order to satisfy the third element of the work-for-hire test. </w:t>
      </w:r>
      <w:proofErr w:type="gramStart"/>
      <w:r w:rsidRPr="00BB4ECA">
        <w:rPr>
          <w:rFonts w:ascii="Times New Roman" w:hAnsi="Times New Roman"/>
          <w:i/>
          <w:iCs/>
          <w:sz w:val="24"/>
        </w:rPr>
        <w:t>Restatement (Second) of Agency</w:t>
      </w:r>
      <w:r w:rsidRPr="00BB4ECA">
        <w:rPr>
          <w:rFonts w:ascii="Times New Roman" w:hAnsi="Times New Roman"/>
          <w:sz w:val="24"/>
        </w:rPr>
        <w:t xml:space="preserve"> </w:t>
      </w:r>
      <w:r w:rsidR="00905519">
        <w:rPr>
          <w:rFonts w:ascii="Times New Roman" w:hAnsi="Times New Roman"/>
          <w:sz w:val="24"/>
        </w:rPr>
        <w:t>§</w:t>
      </w:r>
      <w:r w:rsidRPr="00BB4ECA">
        <w:rPr>
          <w:rFonts w:ascii="Times New Roman" w:hAnsi="Times New Roman"/>
          <w:sz w:val="24"/>
        </w:rPr>
        <w:t xml:space="preserve"> 236 </w:t>
      </w:r>
      <w:proofErr w:type="spellStart"/>
      <w:r w:rsidRPr="00BB4ECA">
        <w:rPr>
          <w:rFonts w:ascii="Times New Roman" w:hAnsi="Times New Roman"/>
          <w:sz w:val="24"/>
        </w:rPr>
        <w:t>cmt</w:t>
      </w:r>
      <w:proofErr w:type="spellEnd"/>
      <w:r w:rsidRPr="00BB4ECA">
        <w:rPr>
          <w:rFonts w:ascii="Times New Roman" w:hAnsi="Times New Roman"/>
          <w:sz w:val="24"/>
        </w:rPr>
        <w:t>.</w:t>
      </w:r>
      <w:proofErr w:type="gramEnd"/>
      <w:r w:rsidRPr="00BB4ECA">
        <w:rPr>
          <w:rFonts w:ascii="Times New Roman" w:hAnsi="Times New Roman"/>
          <w:sz w:val="24"/>
        </w:rPr>
        <w:t xml:space="preserve"> </w:t>
      </w:r>
      <w:proofErr w:type="gramStart"/>
      <w:r w:rsidRPr="00BB4ECA">
        <w:rPr>
          <w:rFonts w:ascii="Times New Roman" w:hAnsi="Times New Roman"/>
          <w:sz w:val="24"/>
        </w:rPr>
        <w:t>b</w:t>
      </w:r>
      <w:proofErr w:type="gramEnd"/>
      <w:r w:rsidRPr="00BB4ECA">
        <w:rPr>
          <w:rFonts w:ascii="Times New Roman" w:hAnsi="Times New Roman"/>
          <w:sz w:val="24"/>
        </w:rPr>
        <w:t xml:space="preserve">; </w:t>
      </w:r>
      <w:r w:rsidRPr="00BB4ECA">
        <w:rPr>
          <w:rFonts w:ascii="Times New Roman" w:hAnsi="Times New Roman"/>
          <w:i/>
          <w:iCs/>
          <w:sz w:val="24"/>
        </w:rPr>
        <w:t>id</w:t>
      </w:r>
      <w:r w:rsidRPr="00BB4ECA">
        <w:rPr>
          <w:rFonts w:ascii="Times New Roman" w:hAnsi="Times New Roman"/>
          <w:sz w:val="24"/>
        </w:rPr>
        <w:t xml:space="preserve">. </w:t>
      </w:r>
      <w:proofErr w:type="gramStart"/>
      <w:r w:rsidR="00905519">
        <w:rPr>
          <w:rFonts w:ascii="Times New Roman" w:hAnsi="Times New Roman"/>
          <w:sz w:val="24"/>
        </w:rPr>
        <w:t>§</w:t>
      </w:r>
      <w:r w:rsidRPr="00BB4ECA">
        <w:rPr>
          <w:rFonts w:ascii="Times New Roman" w:hAnsi="Times New Roman"/>
          <w:sz w:val="24"/>
        </w:rPr>
        <w:t xml:space="preserve"> 235 (act falls beyond scope of employment if "done with </w:t>
      </w:r>
      <w:r w:rsidRPr="00BB4ECA">
        <w:rPr>
          <w:rFonts w:ascii="Times New Roman" w:hAnsi="Times New Roman"/>
          <w:i/>
          <w:iCs/>
          <w:sz w:val="24"/>
        </w:rPr>
        <w:t>no</w:t>
      </w:r>
      <w:r w:rsidRPr="00BB4ECA">
        <w:rPr>
          <w:rFonts w:ascii="Times New Roman" w:hAnsi="Times New Roman"/>
          <w:sz w:val="24"/>
        </w:rPr>
        <w:t xml:space="preserve"> intention" to serve master) (emphasis added).</w:t>
      </w:r>
      <w:proofErr w:type="gramEnd"/>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The district court found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had not developed version 2.05 of the Program "within </w:t>
      </w:r>
      <w:proofErr w:type="spellStart"/>
      <w:r w:rsidRPr="00BB4ECA">
        <w:rPr>
          <w:rFonts w:ascii="Times New Roman" w:hAnsi="Times New Roman"/>
          <w:sz w:val="24"/>
        </w:rPr>
        <w:t>Avtec</w:t>
      </w:r>
      <w:proofErr w:type="spellEnd"/>
      <w:r w:rsidRPr="00BB4ECA">
        <w:rPr>
          <w:rFonts w:ascii="Times New Roman" w:hAnsi="Times New Roman"/>
          <w:sz w:val="24"/>
        </w:rPr>
        <w:t xml:space="preserve"> authorized time and space limits . . . [and] was [not] motivated, at least in part, by a purpose to serve </w:t>
      </w:r>
      <w:proofErr w:type="spellStart"/>
      <w:r w:rsidRPr="00BB4ECA">
        <w:rPr>
          <w:rFonts w:ascii="Times New Roman" w:hAnsi="Times New Roman"/>
          <w:sz w:val="24"/>
        </w:rPr>
        <w:t>Avtec</w:t>
      </w:r>
      <w:proofErr w:type="spellEnd"/>
      <w:r w:rsidRPr="00BB4ECA">
        <w:rPr>
          <w:rFonts w:ascii="Times New Roman" w:hAnsi="Times New Roman"/>
          <w:sz w:val="24"/>
        </w:rPr>
        <w:t xml:space="preserve">." </w:t>
      </w:r>
      <w:r w:rsidR="00654215">
        <w:rPr>
          <w:rFonts w:ascii="Times New Roman" w:hAnsi="Times New Roman"/>
          <w:sz w:val="24"/>
        </w:rPr>
        <w:t xml:space="preserve"> </w:t>
      </w:r>
      <w:r w:rsidRPr="00BB4ECA">
        <w:rPr>
          <w:rFonts w:ascii="Times New Roman" w:hAnsi="Times New Roman"/>
          <w:sz w:val="24"/>
        </w:rPr>
        <w:t xml:space="preserve">On this basis, the court held that copyright vested in </w:t>
      </w:r>
      <w:proofErr w:type="spellStart"/>
      <w:r w:rsidRPr="00BB4ECA">
        <w:rPr>
          <w:rFonts w:ascii="Times New Roman" w:hAnsi="Times New Roman"/>
          <w:sz w:val="24"/>
        </w:rPr>
        <w:t>Peiffer</w:t>
      </w:r>
      <w:proofErr w:type="spellEnd"/>
      <w:r w:rsidRPr="00BB4ECA">
        <w:rPr>
          <w:rFonts w:ascii="Times New Roman" w:hAnsi="Times New Roman"/>
          <w:sz w:val="24"/>
        </w:rPr>
        <w:t xml:space="preserve">, not in </w:t>
      </w:r>
      <w:proofErr w:type="spellStart"/>
      <w:r w:rsidRPr="00BB4ECA">
        <w:rPr>
          <w:rFonts w:ascii="Times New Roman" w:hAnsi="Times New Roman"/>
          <w:sz w:val="24"/>
        </w:rPr>
        <w:t>Avtec</w:t>
      </w:r>
      <w:proofErr w:type="spellEnd"/>
      <w:r w:rsidRPr="00BB4ECA">
        <w:rPr>
          <w:rFonts w:ascii="Times New Roman" w:hAnsi="Times New Roman"/>
          <w:sz w:val="24"/>
        </w:rPr>
        <w:t>, and a</w:t>
      </w:r>
      <w:r w:rsidRPr="00BB4ECA">
        <w:rPr>
          <w:rFonts w:ascii="Times New Roman" w:hAnsi="Times New Roman"/>
          <w:sz w:val="24"/>
        </w:rPr>
        <w:t>c</w:t>
      </w:r>
      <w:r w:rsidRPr="00BB4ECA">
        <w:rPr>
          <w:rFonts w:ascii="Times New Roman" w:hAnsi="Times New Roman"/>
          <w:sz w:val="24"/>
        </w:rPr>
        <w:t xml:space="preserve">cordingly rendered judgment in favor of defendants on </w:t>
      </w:r>
      <w:proofErr w:type="spellStart"/>
      <w:r w:rsidRPr="00BB4ECA">
        <w:rPr>
          <w:rFonts w:ascii="Times New Roman" w:hAnsi="Times New Roman"/>
          <w:sz w:val="24"/>
        </w:rPr>
        <w:t>Avtec's</w:t>
      </w:r>
      <w:proofErr w:type="spellEnd"/>
      <w:r w:rsidRPr="00BB4ECA">
        <w:rPr>
          <w:rFonts w:ascii="Times New Roman" w:hAnsi="Times New Roman"/>
          <w:sz w:val="24"/>
        </w:rPr>
        <w:t xml:space="preserve"> claim and on their counterclaim.</w:t>
      </w:r>
    </w:p>
    <w:p w:rsidR="00D371D1" w:rsidRPr="00BB4ECA" w:rsidRDefault="00BB4ECA" w:rsidP="00BB4ECA">
      <w:pPr>
        <w:widowControl/>
        <w:spacing w:before="120"/>
        <w:ind w:firstLine="360"/>
        <w:jc w:val="both"/>
        <w:rPr>
          <w:rFonts w:ascii="Times New Roman" w:hAnsi="Times New Roman"/>
          <w:sz w:val="24"/>
        </w:rPr>
      </w:pPr>
      <w:proofErr w:type="spellStart"/>
      <w:r w:rsidRPr="00BB4ECA">
        <w:rPr>
          <w:rFonts w:ascii="Times New Roman" w:hAnsi="Times New Roman"/>
          <w:sz w:val="24"/>
        </w:rPr>
        <w:t>Avtec</w:t>
      </w:r>
      <w:proofErr w:type="spellEnd"/>
      <w:r w:rsidRPr="00BB4ECA">
        <w:rPr>
          <w:rFonts w:ascii="Times New Roman" w:hAnsi="Times New Roman"/>
          <w:sz w:val="24"/>
        </w:rPr>
        <w:t xml:space="preserve"> contends that the district court should have applied the scope-of-employment test more flexibly in light of its finding on the pendent state-law claims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breached duties that he owed to </w:t>
      </w:r>
      <w:proofErr w:type="spellStart"/>
      <w:r w:rsidRPr="00BB4ECA">
        <w:rPr>
          <w:rFonts w:ascii="Times New Roman" w:hAnsi="Times New Roman"/>
          <w:sz w:val="24"/>
        </w:rPr>
        <w:t>Avtec</w:t>
      </w:r>
      <w:proofErr w:type="spellEnd"/>
      <w:r w:rsidRPr="00BB4ECA">
        <w:rPr>
          <w:rFonts w:ascii="Times New Roman" w:hAnsi="Times New Roman"/>
          <w:sz w:val="24"/>
        </w:rPr>
        <w:t xml:space="preserve"> as its employee.</w:t>
      </w:r>
      <w:r w:rsidR="00654215">
        <w:rPr>
          <w:rStyle w:val="FootnoteReference"/>
          <w:rFonts w:ascii="Times New Roman" w:hAnsi="Times New Roman"/>
          <w:sz w:val="24"/>
        </w:rPr>
        <w:footnoteReference w:id="2"/>
      </w:r>
      <w:r w:rsidRPr="00BB4ECA">
        <w:rPr>
          <w:rFonts w:ascii="Times New Roman" w:hAnsi="Times New Roman"/>
          <w:sz w:val="24"/>
        </w:rPr>
        <w:t xml:space="preserve">  Defendants rightly question whether the ou</w:t>
      </w:r>
      <w:r w:rsidRPr="00BB4ECA">
        <w:rPr>
          <w:rFonts w:ascii="Times New Roman" w:hAnsi="Times New Roman"/>
          <w:sz w:val="24"/>
        </w:rPr>
        <w:t>t</w:t>
      </w:r>
      <w:r w:rsidRPr="00BB4ECA">
        <w:rPr>
          <w:rFonts w:ascii="Times New Roman" w:hAnsi="Times New Roman"/>
          <w:sz w:val="24"/>
        </w:rPr>
        <w:t>come of pendent state-law claims may drive the analysis of the federal claim upon which jurisdi</w:t>
      </w:r>
      <w:r w:rsidRPr="00BB4ECA">
        <w:rPr>
          <w:rFonts w:ascii="Times New Roman" w:hAnsi="Times New Roman"/>
          <w:sz w:val="24"/>
        </w:rPr>
        <w:t>c</w:t>
      </w:r>
      <w:r w:rsidRPr="00BB4ECA">
        <w:rPr>
          <w:rFonts w:ascii="Times New Roman" w:hAnsi="Times New Roman"/>
          <w:sz w:val="24"/>
        </w:rPr>
        <w:t>tion is based. But we conclude that the court did err, however, by injecting into the analysis of cop</w:t>
      </w:r>
      <w:r w:rsidRPr="00BB4ECA">
        <w:rPr>
          <w:rFonts w:ascii="Times New Roman" w:hAnsi="Times New Roman"/>
          <w:sz w:val="24"/>
        </w:rPr>
        <w:t>y</w:t>
      </w:r>
      <w:r w:rsidRPr="00BB4ECA">
        <w:rPr>
          <w:rFonts w:ascii="Times New Roman" w:hAnsi="Times New Roman"/>
          <w:sz w:val="24"/>
        </w:rPr>
        <w:t xml:space="preserve">right ownership an element contemplated neither by the </w:t>
      </w:r>
      <w:r w:rsidRPr="00BB4ECA">
        <w:rPr>
          <w:rFonts w:ascii="Times New Roman" w:hAnsi="Times New Roman"/>
          <w:i/>
          <w:iCs/>
          <w:sz w:val="24"/>
        </w:rPr>
        <w:t>Restatement's</w:t>
      </w:r>
      <w:r w:rsidRPr="00BB4ECA">
        <w:rPr>
          <w:rFonts w:ascii="Times New Roman" w:hAnsi="Times New Roman"/>
          <w:sz w:val="24"/>
        </w:rPr>
        <w:t xml:space="preserve"> scope-of-employment test nor by the law of copyright generally</w:t>
      </w:r>
      <w:r w:rsidR="00654215">
        <w:rPr>
          <w:rFonts w:ascii="Times New Roman" w:hAnsi="Times New Roman"/>
          <w:sz w:val="24"/>
        </w:rPr>
        <w:t xml:space="preserve"> – </w:t>
      </w:r>
      <w:r w:rsidR="00654215">
        <w:rPr>
          <w:rFonts w:ascii="Times New Roman" w:hAnsi="Times New Roman"/>
          <w:i/>
          <w:iCs/>
          <w:sz w:val="24"/>
        </w:rPr>
        <w:t>i</w:t>
      </w:r>
      <w:r w:rsidRPr="00BB4ECA">
        <w:rPr>
          <w:rFonts w:ascii="Times New Roman" w:hAnsi="Times New Roman"/>
          <w:i/>
          <w:iCs/>
          <w:sz w:val="24"/>
        </w:rPr>
        <w:t>.e.</w:t>
      </w:r>
      <w:r w:rsidRPr="00BB4ECA">
        <w:rPr>
          <w:rFonts w:ascii="Times New Roman" w:hAnsi="Times New Roman"/>
          <w:sz w:val="24"/>
        </w:rPr>
        <w:t>, the court's preliminary finding that the .309 version of the Program di</w:t>
      </w:r>
      <w:r w:rsidRPr="00BB4ECA">
        <w:rPr>
          <w:rFonts w:ascii="Times New Roman" w:hAnsi="Times New Roman"/>
          <w:sz w:val="24"/>
        </w:rPr>
        <w:t>f</w:t>
      </w:r>
      <w:r w:rsidRPr="00BB4ECA">
        <w:rPr>
          <w:rFonts w:ascii="Times New Roman" w:hAnsi="Times New Roman"/>
          <w:sz w:val="24"/>
        </w:rPr>
        <w:t>fered materially from the 2.05 version in terms of the use to which it was put in the marke</w:t>
      </w:r>
      <w:r w:rsidRPr="00BB4ECA">
        <w:rPr>
          <w:rFonts w:ascii="Times New Roman" w:hAnsi="Times New Roman"/>
          <w:sz w:val="24"/>
        </w:rPr>
        <w:t>t</w:t>
      </w:r>
      <w:r w:rsidRPr="00BB4ECA">
        <w:rPr>
          <w:rFonts w:ascii="Times New Roman" w:hAnsi="Times New Roman"/>
          <w:sz w:val="24"/>
        </w:rPr>
        <w:t>place. To reiterate, copyright protects not original ideas but their incarnation in a tangible means of expre</w:t>
      </w:r>
      <w:r w:rsidRPr="00BB4ECA">
        <w:rPr>
          <w:rFonts w:ascii="Times New Roman" w:hAnsi="Times New Roman"/>
          <w:sz w:val="24"/>
        </w:rPr>
        <w:t>s</w:t>
      </w:r>
      <w:r w:rsidRPr="00BB4ECA">
        <w:rPr>
          <w:rFonts w:ascii="Times New Roman" w:hAnsi="Times New Roman"/>
          <w:sz w:val="24"/>
        </w:rPr>
        <w:t xml:space="preserve">sion. </w:t>
      </w:r>
      <w:r w:rsidRPr="00BB4ECA">
        <w:rPr>
          <w:rFonts w:ascii="Times New Roman" w:hAnsi="Times New Roman"/>
          <w:i/>
          <w:iCs/>
          <w:sz w:val="24"/>
        </w:rPr>
        <w:t xml:space="preserve">See generally </w:t>
      </w:r>
      <w:proofErr w:type="spellStart"/>
      <w:r w:rsidRPr="00BB4ECA">
        <w:rPr>
          <w:rFonts w:ascii="Times New Roman" w:hAnsi="Times New Roman"/>
          <w:i/>
          <w:iCs/>
          <w:sz w:val="24"/>
        </w:rPr>
        <w:t>Feist</w:t>
      </w:r>
      <w:proofErr w:type="spellEnd"/>
      <w:r w:rsidRPr="00BB4ECA">
        <w:rPr>
          <w:rFonts w:ascii="Times New Roman" w:hAnsi="Times New Roman"/>
          <w:i/>
          <w:iCs/>
          <w:sz w:val="24"/>
        </w:rPr>
        <w:t xml:space="preserve"> Publications, Inc. v. Rural Tel. Serv. Co.</w:t>
      </w:r>
      <w:r w:rsidRPr="00BB4ECA">
        <w:rPr>
          <w:rFonts w:ascii="Times New Roman" w:hAnsi="Times New Roman"/>
          <w:sz w:val="24"/>
        </w:rPr>
        <w:t>, 499 U.S. 340 (1991). It appears undisputed that the original expression at issue here is embodied in the source code for the .309 ve</w:t>
      </w:r>
      <w:r w:rsidRPr="00BB4ECA">
        <w:rPr>
          <w:rFonts w:ascii="Times New Roman" w:hAnsi="Times New Roman"/>
          <w:sz w:val="24"/>
        </w:rPr>
        <w:t>r</w:t>
      </w:r>
      <w:r w:rsidR="00654215">
        <w:rPr>
          <w:rFonts w:ascii="Times New Roman" w:hAnsi="Times New Roman"/>
          <w:sz w:val="24"/>
        </w:rPr>
        <w:t>sion of the Program.</w:t>
      </w:r>
      <w:r w:rsidR="00654215">
        <w:rPr>
          <w:rStyle w:val="FootnoteReference"/>
          <w:rFonts w:ascii="Times New Roman" w:hAnsi="Times New Roman"/>
          <w:sz w:val="24"/>
        </w:rPr>
        <w:footnoteReference w:id="3"/>
      </w:r>
      <w:r w:rsidR="00654215">
        <w:rPr>
          <w:rFonts w:ascii="Times New Roman" w:hAnsi="Times New Roman"/>
          <w:sz w:val="24"/>
        </w:rPr>
        <w:t xml:space="preserve"> </w:t>
      </w:r>
      <w:r w:rsidRPr="00BB4ECA">
        <w:rPr>
          <w:rFonts w:ascii="Times New Roman" w:hAnsi="Times New Roman"/>
          <w:sz w:val="24"/>
        </w:rPr>
        <w:t xml:space="preserve"> The commercial use to which that work is put does not alter the owner's e</w:t>
      </w:r>
      <w:r w:rsidRPr="00BB4ECA">
        <w:rPr>
          <w:rFonts w:ascii="Times New Roman" w:hAnsi="Times New Roman"/>
          <w:sz w:val="24"/>
        </w:rPr>
        <w:t>x</w:t>
      </w:r>
      <w:r w:rsidRPr="00BB4ECA">
        <w:rPr>
          <w:rFonts w:ascii="Times New Roman" w:hAnsi="Times New Roman"/>
          <w:sz w:val="24"/>
        </w:rPr>
        <w:t>clusive rights to copy it and to prepare deriv</w:t>
      </w:r>
      <w:r w:rsidRPr="00BB4ECA">
        <w:rPr>
          <w:rFonts w:ascii="Times New Roman" w:hAnsi="Times New Roman"/>
          <w:sz w:val="24"/>
        </w:rPr>
        <w:t>a</w:t>
      </w:r>
      <w:r w:rsidRPr="00BB4ECA">
        <w:rPr>
          <w:rFonts w:ascii="Times New Roman" w:hAnsi="Times New Roman"/>
          <w:sz w:val="24"/>
        </w:rPr>
        <w:t>tive works based upon it.</w:t>
      </w:r>
      <w:r w:rsidR="00D427E1">
        <w:rPr>
          <w:rStyle w:val="FootnoteReference"/>
          <w:rFonts w:ascii="Times New Roman" w:hAnsi="Times New Roman"/>
          <w:sz w:val="24"/>
        </w:rPr>
        <w:footnoteReference w:id="4"/>
      </w:r>
      <w:r w:rsidRPr="00BB4ECA">
        <w:rPr>
          <w:rFonts w:ascii="Times New Roman" w:hAnsi="Times New Roman"/>
          <w:sz w:val="24"/>
        </w:rPr>
        <w:t xml:space="preserve">  </w:t>
      </w:r>
      <w:r w:rsidRPr="00BB4ECA">
        <w:rPr>
          <w:rFonts w:ascii="Times New Roman" w:hAnsi="Times New Roman"/>
          <w:i/>
          <w:iCs/>
          <w:sz w:val="24"/>
        </w:rPr>
        <w:t>Cf</w:t>
      </w:r>
      <w:r w:rsidRPr="00BB4ECA">
        <w:rPr>
          <w:rFonts w:ascii="Times New Roman" w:hAnsi="Times New Roman"/>
          <w:sz w:val="24"/>
        </w:rPr>
        <w:t xml:space="preserve">. </w:t>
      </w:r>
      <w:proofErr w:type="spellStart"/>
      <w:r w:rsidRPr="00BB4ECA">
        <w:rPr>
          <w:rFonts w:ascii="Times New Roman" w:hAnsi="Times New Roman"/>
          <w:i/>
          <w:iCs/>
          <w:sz w:val="24"/>
        </w:rPr>
        <w:t>Mazer</w:t>
      </w:r>
      <w:proofErr w:type="spellEnd"/>
      <w:r w:rsidRPr="00BB4ECA">
        <w:rPr>
          <w:rFonts w:ascii="Times New Roman" w:hAnsi="Times New Roman"/>
          <w:i/>
          <w:iCs/>
          <w:sz w:val="24"/>
        </w:rPr>
        <w:t xml:space="preserve"> v. Stein</w:t>
      </w:r>
      <w:r w:rsidRPr="00BB4ECA">
        <w:rPr>
          <w:rFonts w:ascii="Times New Roman" w:hAnsi="Times New Roman"/>
          <w:sz w:val="24"/>
        </w:rPr>
        <w:t>, 347 U.S. 201, 218 (1954) (exclusive rights undiminished regardless of the "i</w:t>
      </w:r>
      <w:r w:rsidRPr="00BB4ECA">
        <w:rPr>
          <w:rFonts w:ascii="Times New Roman" w:hAnsi="Times New Roman"/>
          <w:sz w:val="24"/>
        </w:rPr>
        <w:t>n</w:t>
      </w:r>
      <w:r w:rsidRPr="00BB4ECA">
        <w:rPr>
          <w:rFonts w:ascii="Times New Roman" w:hAnsi="Times New Roman"/>
          <w:sz w:val="24"/>
        </w:rPr>
        <w:t>tended . . . or [actual] use in industry" to which the work is put</w:t>
      </w:r>
      <w:r w:rsidR="00D427E1">
        <w:rPr>
          <w:rFonts w:ascii="Times New Roman" w:hAnsi="Times New Roman"/>
          <w:sz w:val="24"/>
        </w:rPr>
        <w:t>)</w:t>
      </w:r>
      <w:r w:rsidRPr="00BB4ECA">
        <w:rPr>
          <w:rFonts w:ascii="Times New Roman" w:hAnsi="Times New Roman"/>
          <w:sz w:val="24"/>
        </w:rPr>
        <w:t>.</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Instead of focusing upon the question whether the .309 version was created within the scope of </w:t>
      </w:r>
      <w:proofErr w:type="spellStart"/>
      <w:r w:rsidRPr="00BB4ECA">
        <w:rPr>
          <w:rFonts w:ascii="Times New Roman" w:hAnsi="Times New Roman"/>
          <w:sz w:val="24"/>
        </w:rPr>
        <w:t>Peiffer's</w:t>
      </w:r>
      <w:proofErr w:type="spellEnd"/>
      <w:r w:rsidRPr="00BB4ECA">
        <w:rPr>
          <w:rFonts w:ascii="Times New Roman" w:hAnsi="Times New Roman"/>
          <w:sz w:val="24"/>
        </w:rPr>
        <w:t xml:space="preserve"> employment, however, the district court made a preliminary finding that </w:t>
      </w:r>
      <w:proofErr w:type="spellStart"/>
      <w:r w:rsidRPr="00BB4ECA">
        <w:rPr>
          <w:rFonts w:ascii="Times New Roman" w:hAnsi="Times New Roman"/>
          <w:sz w:val="24"/>
        </w:rPr>
        <w:t>Avtec</w:t>
      </w:r>
      <w:proofErr w:type="spellEnd"/>
      <w:r w:rsidRPr="00BB4ECA">
        <w:rPr>
          <w:rFonts w:ascii="Times New Roman" w:hAnsi="Times New Roman"/>
          <w:sz w:val="24"/>
        </w:rPr>
        <w:t xml:space="preserve"> used the original version solely as "a demonstration and marketing device," while the later 2.05 ve</w:t>
      </w:r>
      <w:r w:rsidRPr="00BB4ECA">
        <w:rPr>
          <w:rFonts w:ascii="Times New Roman" w:hAnsi="Times New Roman"/>
          <w:sz w:val="24"/>
        </w:rPr>
        <w:t>r</w:t>
      </w:r>
      <w:r w:rsidRPr="00BB4ECA">
        <w:rPr>
          <w:rFonts w:ascii="Times New Roman" w:hAnsi="Times New Roman"/>
          <w:sz w:val="24"/>
        </w:rPr>
        <w:t xml:space="preserve">sion was a "'stand-alone' software package that could be marketed commercially," which </w:t>
      </w:r>
      <w:proofErr w:type="spellStart"/>
      <w:r w:rsidRPr="00BB4ECA">
        <w:rPr>
          <w:rFonts w:ascii="Times New Roman" w:hAnsi="Times New Roman"/>
          <w:sz w:val="24"/>
        </w:rPr>
        <w:t>Avtec</w:t>
      </w:r>
      <w:proofErr w:type="spellEnd"/>
      <w:r w:rsidRPr="00BB4ECA">
        <w:rPr>
          <w:rFonts w:ascii="Times New Roman" w:hAnsi="Times New Roman"/>
          <w:sz w:val="24"/>
        </w:rPr>
        <w:t xml:space="preserve"> ne</w:t>
      </w:r>
      <w:r w:rsidRPr="00BB4ECA">
        <w:rPr>
          <w:rFonts w:ascii="Times New Roman" w:hAnsi="Times New Roman"/>
          <w:sz w:val="24"/>
        </w:rPr>
        <w:t>i</w:t>
      </w:r>
      <w:r w:rsidR="00957BA5">
        <w:rPr>
          <w:rFonts w:ascii="Times New Roman" w:hAnsi="Times New Roman"/>
          <w:sz w:val="24"/>
        </w:rPr>
        <w:t>ther  [*573] could nor would have developed.</w:t>
      </w:r>
      <w:r w:rsidR="00957BA5">
        <w:rPr>
          <w:rStyle w:val="FootnoteReference"/>
          <w:rFonts w:ascii="Times New Roman" w:hAnsi="Times New Roman"/>
          <w:sz w:val="24"/>
        </w:rPr>
        <w:footnoteReference w:id="5"/>
      </w:r>
      <w:r w:rsidR="00957BA5">
        <w:rPr>
          <w:rFonts w:ascii="Times New Roman" w:hAnsi="Times New Roman"/>
          <w:sz w:val="24"/>
        </w:rPr>
        <w:t xml:space="preserve"> </w:t>
      </w:r>
      <w:r w:rsidRPr="00BB4ECA">
        <w:rPr>
          <w:rFonts w:ascii="Times New Roman" w:hAnsi="Times New Roman"/>
          <w:sz w:val="24"/>
        </w:rPr>
        <w:t xml:space="preserve"> Relying on this utilitarian distinction between two ve</w:t>
      </w:r>
      <w:r w:rsidRPr="00BB4ECA">
        <w:rPr>
          <w:rFonts w:ascii="Times New Roman" w:hAnsi="Times New Roman"/>
          <w:sz w:val="24"/>
        </w:rPr>
        <w:t>r</w:t>
      </w:r>
      <w:r w:rsidRPr="00BB4ECA">
        <w:rPr>
          <w:rFonts w:ascii="Times New Roman" w:hAnsi="Times New Roman"/>
          <w:sz w:val="24"/>
        </w:rPr>
        <w:t>sions of the program, the court expressly confined its decision on the question of copyright owne</w:t>
      </w:r>
      <w:r w:rsidRPr="00BB4ECA">
        <w:rPr>
          <w:rFonts w:ascii="Times New Roman" w:hAnsi="Times New Roman"/>
          <w:sz w:val="24"/>
        </w:rPr>
        <w:t>r</w:t>
      </w:r>
      <w:r w:rsidRPr="00BB4ECA">
        <w:rPr>
          <w:rFonts w:ascii="Times New Roman" w:hAnsi="Times New Roman"/>
          <w:sz w:val="24"/>
        </w:rPr>
        <w:t xml:space="preserve">ship to "the current 2.05 version" of the Program. </w:t>
      </w:r>
      <w:r w:rsidR="00957BA5">
        <w:rPr>
          <w:rFonts w:ascii="Times New Roman" w:hAnsi="Times New Roman"/>
          <w:i/>
          <w:iCs/>
          <w:sz w:val="24"/>
        </w:rPr>
        <w:t xml:space="preserve"> </w:t>
      </w:r>
      <w:r w:rsidRPr="00BB4ECA">
        <w:rPr>
          <w:rFonts w:ascii="Times New Roman" w:hAnsi="Times New Roman"/>
          <w:sz w:val="24"/>
        </w:rPr>
        <w:t>Finding disp</w:t>
      </w:r>
      <w:r w:rsidRPr="00BB4ECA">
        <w:rPr>
          <w:rFonts w:ascii="Times New Roman" w:hAnsi="Times New Roman"/>
          <w:sz w:val="24"/>
        </w:rPr>
        <w:t>o</w:t>
      </w:r>
      <w:r w:rsidRPr="00BB4ECA">
        <w:rPr>
          <w:rFonts w:ascii="Times New Roman" w:hAnsi="Times New Roman"/>
          <w:sz w:val="24"/>
        </w:rPr>
        <w:t xml:space="preserve">sitive the facts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worked on the Program at home, on his own equipment and time, as a "personal hobby, and not to satisfy specific work obligations for </w:t>
      </w:r>
      <w:proofErr w:type="spellStart"/>
      <w:r w:rsidRPr="00BB4ECA">
        <w:rPr>
          <w:rFonts w:ascii="Times New Roman" w:hAnsi="Times New Roman"/>
          <w:sz w:val="24"/>
        </w:rPr>
        <w:t>Avtec</w:t>
      </w:r>
      <w:proofErr w:type="spellEnd"/>
      <w:r w:rsidRPr="00BB4ECA">
        <w:rPr>
          <w:rFonts w:ascii="Times New Roman" w:hAnsi="Times New Roman"/>
          <w:sz w:val="24"/>
        </w:rPr>
        <w:t xml:space="preserve">," the court reasoned that "while </w:t>
      </w:r>
      <w:proofErr w:type="spellStart"/>
      <w:r w:rsidRPr="00BB4ECA">
        <w:rPr>
          <w:rFonts w:ascii="Times New Roman" w:hAnsi="Times New Roman"/>
          <w:sz w:val="24"/>
        </w:rPr>
        <w:t>Peiffer</w:t>
      </w:r>
      <w:proofErr w:type="spellEnd"/>
      <w:r w:rsidRPr="00BB4ECA">
        <w:rPr>
          <w:rFonts w:ascii="Times New Roman" w:hAnsi="Times New Roman"/>
          <w:sz w:val="24"/>
        </w:rPr>
        <w:t xml:space="preserve"> allowed earlier versions of the Orbit Program to be used by </w:t>
      </w:r>
      <w:proofErr w:type="spellStart"/>
      <w:r w:rsidRPr="00BB4ECA">
        <w:rPr>
          <w:rFonts w:ascii="Times New Roman" w:hAnsi="Times New Roman"/>
          <w:sz w:val="24"/>
        </w:rPr>
        <w:t>Avtec</w:t>
      </w:r>
      <w:proofErr w:type="spellEnd"/>
      <w:r w:rsidRPr="00BB4ECA">
        <w:rPr>
          <w:rFonts w:ascii="Times New Roman" w:hAnsi="Times New Roman"/>
          <w:sz w:val="24"/>
        </w:rPr>
        <w:t xml:space="preserve"> for various client demonstrations, </w:t>
      </w:r>
      <w:proofErr w:type="spellStart"/>
      <w:r w:rsidRPr="00BB4ECA">
        <w:rPr>
          <w:rFonts w:ascii="Times New Roman" w:hAnsi="Times New Roman"/>
          <w:sz w:val="24"/>
        </w:rPr>
        <w:t>Avtec</w:t>
      </w:r>
      <w:proofErr w:type="spellEnd"/>
      <w:r w:rsidRPr="00BB4ECA">
        <w:rPr>
          <w:rFonts w:ascii="Times New Roman" w:hAnsi="Times New Roman"/>
          <w:sz w:val="24"/>
        </w:rPr>
        <w:t xml:space="preserve"> did not . . . pe</w:t>
      </w:r>
      <w:r w:rsidRPr="00BB4ECA">
        <w:rPr>
          <w:rFonts w:ascii="Times New Roman" w:hAnsi="Times New Roman"/>
          <w:sz w:val="24"/>
        </w:rPr>
        <w:t>r</w:t>
      </w:r>
      <w:r w:rsidRPr="00BB4ECA">
        <w:rPr>
          <w:rFonts w:ascii="Times New Roman" w:hAnsi="Times New Roman"/>
          <w:sz w:val="24"/>
        </w:rPr>
        <w:t xml:space="preserve">suade the Court that </w:t>
      </w:r>
      <w:proofErr w:type="spellStart"/>
      <w:r w:rsidRPr="00BB4ECA">
        <w:rPr>
          <w:rFonts w:ascii="Times New Roman" w:hAnsi="Times New Roman"/>
          <w:sz w:val="24"/>
        </w:rPr>
        <w:t>Peiffer's</w:t>
      </w:r>
      <w:proofErr w:type="spellEnd"/>
      <w:r w:rsidRPr="00BB4ECA">
        <w:rPr>
          <w:rFonts w:ascii="Times New Roman" w:hAnsi="Times New Roman"/>
          <w:sz w:val="24"/>
        </w:rPr>
        <w:t xml:space="preserve"> </w:t>
      </w:r>
      <w:r w:rsidRPr="00BB4ECA">
        <w:rPr>
          <w:rFonts w:ascii="Times New Roman" w:hAnsi="Times New Roman"/>
          <w:i/>
          <w:iCs/>
          <w:sz w:val="24"/>
        </w:rPr>
        <w:t xml:space="preserve">development of the 2.05 version </w:t>
      </w:r>
      <w:r w:rsidRPr="00BB4ECA">
        <w:rPr>
          <w:rFonts w:ascii="Times New Roman" w:hAnsi="Times New Roman"/>
          <w:sz w:val="24"/>
        </w:rPr>
        <w:t xml:space="preserve"> . . . was actuated by his desire to serve </w:t>
      </w:r>
      <w:proofErr w:type="spellStart"/>
      <w:r w:rsidRPr="00BB4ECA">
        <w:rPr>
          <w:rFonts w:ascii="Times New Roman" w:hAnsi="Times New Roman"/>
          <w:sz w:val="24"/>
        </w:rPr>
        <w:t>Avtec</w:t>
      </w:r>
      <w:proofErr w:type="spellEnd"/>
      <w:r w:rsidRPr="00BB4ECA">
        <w:rPr>
          <w:rFonts w:ascii="Times New Roman" w:hAnsi="Times New Roman"/>
          <w:sz w:val="24"/>
        </w:rPr>
        <w:t xml:space="preserve">" and held that </w:t>
      </w:r>
      <w:proofErr w:type="spellStart"/>
      <w:r w:rsidRPr="00BB4ECA">
        <w:rPr>
          <w:rFonts w:ascii="Times New Roman" w:hAnsi="Times New Roman"/>
          <w:sz w:val="24"/>
        </w:rPr>
        <w:t>Avtec</w:t>
      </w:r>
      <w:proofErr w:type="spellEnd"/>
      <w:r w:rsidRPr="00BB4ECA">
        <w:rPr>
          <w:rFonts w:ascii="Times New Roman" w:hAnsi="Times New Roman"/>
          <w:sz w:val="24"/>
        </w:rPr>
        <w:t xml:space="preserve"> could not "claim co</w:t>
      </w:r>
      <w:r w:rsidRPr="00BB4ECA">
        <w:rPr>
          <w:rFonts w:ascii="Times New Roman" w:hAnsi="Times New Roman"/>
          <w:sz w:val="24"/>
        </w:rPr>
        <w:t>m</w:t>
      </w:r>
      <w:r w:rsidRPr="00BB4ECA">
        <w:rPr>
          <w:rFonts w:ascii="Times New Roman" w:hAnsi="Times New Roman"/>
          <w:sz w:val="24"/>
        </w:rPr>
        <w:t xml:space="preserve">plete or joint ownership </w:t>
      </w:r>
      <w:r w:rsidRPr="00BB4ECA">
        <w:rPr>
          <w:rFonts w:ascii="Times New Roman" w:hAnsi="Times New Roman"/>
          <w:i/>
          <w:iCs/>
          <w:sz w:val="24"/>
        </w:rPr>
        <w:t>of the 2.05 version</w:t>
      </w:r>
      <w:r w:rsidRPr="00BB4ECA">
        <w:rPr>
          <w:rFonts w:ascii="Times New Roman" w:hAnsi="Times New Roman"/>
          <w:sz w:val="24"/>
        </w:rPr>
        <w:t>." These factors call into question both the court's assessment of the evidence before it and its applic</w:t>
      </w:r>
      <w:r w:rsidRPr="00BB4ECA">
        <w:rPr>
          <w:rFonts w:ascii="Times New Roman" w:hAnsi="Times New Roman"/>
          <w:sz w:val="24"/>
        </w:rPr>
        <w:t>a</w:t>
      </w:r>
      <w:r w:rsidRPr="00BB4ECA">
        <w:rPr>
          <w:rFonts w:ascii="Times New Roman" w:hAnsi="Times New Roman"/>
          <w:sz w:val="24"/>
        </w:rPr>
        <w:t xml:space="preserve">tion of the law to the facts of the case. Anticipating our </w:t>
      </w:r>
      <w:r w:rsidRPr="00BB4ECA">
        <w:rPr>
          <w:rFonts w:ascii="Times New Roman" w:hAnsi="Times New Roman"/>
          <w:i/>
          <w:iCs/>
          <w:sz w:val="24"/>
        </w:rPr>
        <w:t>de novo</w:t>
      </w:r>
      <w:r w:rsidRPr="00BB4ECA">
        <w:rPr>
          <w:rFonts w:ascii="Times New Roman" w:hAnsi="Times New Roman"/>
          <w:sz w:val="24"/>
        </w:rPr>
        <w:t xml:space="preserve"> review of the legal component of the scope-of-employment issue, the parties emphasize conflicting evidence supporting their respe</w:t>
      </w:r>
      <w:r w:rsidRPr="00BB4ECA">
        <w:rPr>
          <w:rFonts w:ascii="Times New Roman" w:hAnsi="Times New Roman"/>
          <w:sz w:val="24"/>
        </w:rPr>
        <w:t>c</w:t>
      </w:r>
      <w:r w:rsidRPr="00BB4ECA">
        <w:rPr>
          <w:rFonts w:ascii="Times New Roman" w:hAnsi="Times New Roman"/>
          <w:sz w:val="24"/>
        </w:rPr>
        <w:t xml:space="preserve">tive positions on that issue. </w:t>
      </w:r>
      <w:proofErr w:type="spellStart"/>
      <w:r w:rsidRPr="00BB4ECA">
        <w:rPr>
          <w:rFonts w:ascii="Times New Roman" w:hAnsi="Times New Roman"/>
          <w:sz w:val="24"/>
        </w:rPr>
        <w:t>Avtec</w:t>
      </w:r>
      <w:proofErr w:type="spellEnd"/>
      <w:r w:rsidRPr="00BB4ECA">
        <w:rPr>
          <w:rFonts w:ascii="Times New Roman" w:hAnsi="Times New Roman"/>
          <w:sz w:val="24"/>
        </w:rPr>
        <w:t xml:space="preserve"> points to evidence that it autho</w:t>
      </w:r>
      <w:r w:rsidRPr="00BB4ECA">
        <w:rPr>
          <w:rFonts w:ascii="Times New Roman" w:hAnsi="Times New Roman"/>
          <w:sz w:val="24"/>
        </w:rPr>
        <w:t>r</w:t>
      </w:r>
      <w:r w:rsidRPr="00BB4ECA">
        <w:rPr>
          <w:rFonts w:ascii="Times New Roman" w:hAnsi="Times New Roman"/>
          <w:sz w:val="24"/>
        </w:rPr>
        <w:t xml:space="preserve">ized </w:t>
      </w:r>
      <w:proofErr w:type="spellStart"/>
      <w:r w:rsidRPr="00BB4ECA">
        <w:rPr>
          <w:rFonts w:ascii="Times New Roman" w:hAnsi="Times New Roman"/>
          <w:sz w:val="24"/>
        </w:rPr>
        <w:t>Peiffer</w:t>
      </w:r>
      <w:proofErr w:type="spellEnd"/>
      <w:r w:rsidRPr="00BB4ECA">
        <w:rPr>
          <w:rFonts w:ascii="Times New Roman" w:hAnsi="Times New Roman"/>
          <w:sz w:val="24"/>
        </w:rPr>
        <w:t xml:space="preserve"> to work on the project at home during off-hours and contends that </w:t>
      </w:r>
      <w:proofErr w:type="spellStart"/>
      <w:r w:rsidRPr="00BB4ECA">
        <w:rPr>
          <w:rFonts w:ascii="Times New Roman" w:hAnsi="Times New Roman"/>
          <w:sz w:val="24"/>
        </w:rPr>
        <w:t>Peiffer's</w:t>
      </w:r>
      <w:proofErr w:type="spellEnd"/>
      <w:r w:rsidRPr="00BB4ECA">
        <w:rPr>
          <w:rFonts w:ascii="Times New Roman" w:hAnsi="Times New Roman"/>
          <w:sz w:val="24"/>
        </w:rPr>
        <w:t xml:space="preserve"> resul</w:t>
      </w:r>
      <w:r w:rsidRPr="00BB4ECA">
        <w:rPr>
          <w:rFonts w:ascii="Times New Roman" w:hAnsi="Times New Roman"/>
          <w:sz w:val="24"/>
        </w:rPr>
        <w:t>t</w:t>
      </w:r>
      <w:r w:rsidRPr="00BB4ECA">
        <w:rPr>
          <w:rFonts w:ascii="Times New Roman" w:hAnsi="Times New Roman"/>
          <w:sz w:val="24"/>
        </w:rPr>
        <w:t xml:space="preserve">ing behavior compels the inference that he intended the work, at least in part, to contribute to </w:t>
      </w:r>
      <w:proofErr w:type="spellStart"/>
      <w:r w:rsidRPr="00BB4ECA">
        <w:rPr>
          <w:rFonts w:ascii="Times New Roman" w:hAnsi="Times New Roman"/>
          <w:sz w:val="24"/>
        </w:rPr>
        <w:t>Avtec's</w:t>
      </w:r>
      <w:proofErr w:type="spellEnd"/>
      <w:r w:rsidRPr="00BB4ECA">
        <w:rPr>
          <w:rFonts w:ascii="Times New Roman" w:hAnsi="Times New Roman"/>
          <w:sz w:val="24"/>
        </w:rPr>
        <w:t xml:space="preserve"> successful pursuit of its business o</w:t>
      </w:r>
      <w:r w:rsidRPr="00BB4ECA">
        <w:rPr>
          <w:rFonts w:ascii="Times New Roman" w:hAnsi="Times New Roman"/>
          <w:sz w:val="24"/>
        </w:rPr>
        <w:t>b</w:t>
      </w:r>
      <w:r w:rsidR="00957BA5">
        <w:rPr>
          <w:rFonts w:ascii="Times New Roman" w:hAnsi="Times New Roman"/>
          <w:sz w:val="24"/>
        </w:rPr>
        <w:t>jectives.</w:t>
      </w:r>
      <w:r w:rsidR="00957BA5">
        <w:rPr>
          <w:rStyle w:val="FootnoteReference"/>
          <w:rFonts w:ascii="Times New Roman" w:hAnsi="Times New Roman"/>
          <w:sz w:val="24"/>
        </w:rPr>
        <w:footnoteReference w:id="6"/>
      </w:r>
      <w:r w:rsidR="00957BA5">
        <w:rPr>
          <w:rFonts w:ascii="Times New Roman" w:hAnsi="Times New Roman"/>
          <w:sz w:val="24"/>
        </w:rPr>
        <w:t xml:space="preserve"> </w:t>
      </w:r>
      <w:r w:rsidRPr="00BB4ECA">
        <w:rPr>
          <w:rFonts w:ascii="Times New Roman" w:hAnsi="Times New Roman"/>
          <w:sz w:val="24"/>
        </w:rPr>
        <w:t xml:space="preserve"> Defendants counter with the evidence relied upon by the district court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deve</w:t>
      </w:r>
      <w:r w:rsidRPr="00BB4ECA">
        <w:rPr>
          <w:rFonts w:ascii="Times New Roman" w:hAnsi="Times New Roman"/>
          <w:sz w:val="24"/>
        </w:rPr>
        <w:t>l</w:t>
      </w:r>
      <w:r w:rsidRPr="00BB4ECA">
        <w:rPr>
          <w:rFonts w:ascii="Times New Roman" w:hAnsi="Times New Roman"/>
          <w:sz w:val="24"/>
        </w:rPr>
        <w:t>oped the Pr</w:t>
      </w:r>
      <w:r w:rsidRPr="00BB4ECA">
        <w:rPr>
          <w:rFonts w:ascii="Times New Roman" w:hAnsi="Times New Roman"/>
          <w:sz w:val="24"/>
        </w:rPr>
        <w:t>o</w:t>
      </w:r>
      <w:r w:rsidRPr="00BB4ECA">
        <w:rPr>
          <w:rFonts w:ascii="Times New Roman" w:hAnsi="Times New Roman"/>
          <w:sz w:val="24"/>
        </w:rPr>
        <w:t xml:space="preserve">gram as a hobby and that </w:t>
      </w:r>
      <w:proofErr w:type="spellStart"/>
      <w:r w:rsidRPr="00BB4ECA">
        <w:rPr>
          <w:rFonts w:ascii="Times New Roman" w:hAnsi="Times New Roman"/>
          <w:sz w:val="24"/>
        </w:rPr>
        <w:t>Avtec</w:t>
      </w:r>
      <w:proofErr w:type="spellEnd"/>
      <w:r w:rsidRPr="00BB4ECA">
        <w:rPr>
          <w:rFonts w:ascii="Times New Roman" w:hAnsi="Times New Roman"/>
          <w:sz w:val="24"/>
        </w:rPr>
        <w:t xml:space="preserve"> failed to exercise significant control o</w:t>
      </w:r>
      <w:r w:rsidR="00957BA5">
        <w:rPr>
          <w:rFonts w:ascii="Times New Roman" w:hAnsi="Times New Roman"/>
          <w:sz w:val="24"/>
        </w:rPr>
        <w:t>r supervision over the project.</w:t>
      </w:r>
      <w:r w:rsidR="00957BA5">
        <w:rPr>
          <w:rStyle w:val="FootnoteReference"/>
          <w:rFonts w:ascii="Times New Roman" w:hAnsi="Times New Roman"/>
          <w:sz w:val="24"/>
        </w:rPr>
        <w:footnoteReference w:id="7"/>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As indicated, we have concluded that the district court's resolution of the scope-of-employment issue was flawed by a misapprehension of the controlling legal principles. We are not in a position to resolve that heavily fact-laden issue in the first instance; among other reasons, credibility could be decisive. T</w:t>
      </w:r>
      <w:r w:rsidR="00957BA5">
        <w:rPr>
          <w:rFonts w:ascii="Times New Roman" w:hAnsi="Times New Roman"/>
          <w:sz w:val="24"/>
        </w:rPr>
        <w:t xml:space="preserve">hough we regret the necessity, [*574] </w:t>
      </w:r>
      <w:r w:rsidRPr="00BB4ECA">
        <w:rPr>
          <w:rFonts w:ascii="Times New Roman" w:hAnsi="Times New Roman"/>
          <w:sz w:val="24"/>
        </w:rPr>
        <w:t xml:space="preserve">we must instead vacate those portions of the judgment respecting the claim and counterclaim for copyright infringement and remand those claims for reconsideration, in light of this opinion, of the dispositive common issue whether the original Program was created within the scope of </w:t>
      </w:r>
      <w:proofErr w:type="spellStart"/>
      <w:r w:rsidRPr="00BB4ECA">
        <w:rPr>
          <w:rFonts w:ascii="Times New Roman" w:hAnsi="Times New Roman"/>
          <w:sz w:val="24"/>
        </w:rPr>
        <w:t>Peiffer's</w:t>
      </w:r>
      <w:proofErr w:type="spellEnd"/>
      <w:r w:rsidRPr="00BB4ECA">
        <w:rPr>
          <w:rFonts w:ascii="Times New Roman" w:hAnsi="Times New Roman"/>
          <w:sz w:val="24"/>
        </w:rPr>
        <w:t xml:space="preserve"> employment. </w:t>
      </w:r>
      <w:r w:rsidR="00957BA5">
        <w:rPr>
          <w:rFonts w:ascii="Times New Roman" w:hAnsi="Times New Roman"/>
          <w:sz w:val="24"/>
        </w:rPr>
        <w:t xml:space="preserve"> </w:t>
      </w:r>
      <w:r w:rsidRPr="00BB4ECA">
        <w:rPr>
          <w:rFonts w:ascii="Times New Roman" w:hAnsi="Times New Roman"/>
          <w:sz w:val="24"/>
        </w:rPr>
        <w:t>If upon that reconsider</w:t>
      </w:r>
      <w:r w:rsidRPr="00BB4ECA">
        <w:rPr>
          <w:rFonts w:ascii="Times New Roman" w:hAnsi="Times New Roman"/>
          <w:sz w:val="24"/>
        </w:rPr>
        <w:t>a</w:t>
      </w:r>
      <w:r w:rsidRPr="00BB4ECA">
        <w:rPr>
          <w:rFonts w:ascii="Times New Roman" w:hAnsi="Times New Roman"/>
          <w:sz w:val="24"/>
        </w:rPr>
        <w:t xml:space="preserve">tion the court again concludes that it was not so created, the court should of course again give judgment in favor of defendants on </w:t>
      </w:r>
      <w:proofErr w:type="spellStart"/>
      <w:r w:rsidRPr="00BB4ECA">
        <w:rPr>
          <w:rFonts w:ascii="Times New Roman" w:hAnsi="Times New Roman"/>
          <w:sz w:val="24"/>
        </w:rPr>
        <w:t>Avtec's</w:t>
      </w:r>
      <w:proofErr w:type="spellEnd"/>
      <w:r w:rsidRPr="00BB4ECA">
        <w:rPr>
          <w:rFonts w:ascii="Times New Roman" w:hAnsi="Times New Roman"/>
          <w:sz w:val="24"/>
        </w:rPr>
        <w:t xml:space="preserve"> copyright claim, and must of course then also reconsider the effect of such a finding upon defendants' counterclaim for copyright infringement.</w:t>
      </w:r>
      <w:r w:rsidR="00AB774F">
        <w:rPr>
          <w:rStyle w:val="FootnoteReference"/>
          <w:rFonts w:ascii="Times New Roman" w:hAnsi="Times New Roman"/>
          <w:sz w:val="24"/>
        </w:rPr>
        <w:footnoteReference w:id="8"/>
      </w:r>
      <w:r w:rsidRPr="00BB4ECA">
        <w:rPr>
          <w:rFonts w:ascii="Times New Roman" w:hAnsi="Times New Roman"/>
          <w:sz w:val="24"/>
        </w:rPr>
        <w:t xml:space="preserve">  </w:t>
      </w:r>
      <w:r w:rsidR="00957BA5">
        <w:rPr>
          <w:rFonts w:ascii="Times New Roman" w:hAnsi="Times New Roman"/>
          <w:sz w:val="24"/>
        </w:rPr>
        <w:t xml:space="preserve"> </w:t>
      </w:r>
      <w:r w:rsidRPr="00BB4ECA">
        <w:rPr>
          <w:rFonts w:ascii="Times New Roman" w:hAnsi="Times New Roman"/>
          <w:sz w:val="24"/>
        </w:rPr>
        <w:t xml:space="preserve">Should the court conclude instead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created the .309 </w:t>
      </w:r>
      <w:proofErr w:type="gramStart"/>
      <w:r w:rsidRPr="00BB4ECA">
        <w:rPr>
          <w:rFonts w:ascii="Times New Roman" w:hAnsi="Times New Roman"/>
          <w:sz w:val="24"/>
        </w:rPr>
        <w:t>version</w:t>
      </w:r>
      <w:proofErr w:type="gramEnd"/>
      <w:r w:rsidRPr="00BB4ECA">
        <w:rPr>
          <w:rFonts w:ascii="Times New Roman" w:hAnsi="Times New Roman"/>
          <w:sz w:val="24"/>
        </w:rPr>
        <w:t xml:space="preserve"> within the scope of his employment with </w:t>
      </w:r>
      <w:proofErr w:type="spellStart"/>
      <w:r w:rsidRPr="00BB4ECA">
        <w:rPr>
          <w:rFonts w:ascii="Times New Roman" w:hAnsi="Times New Roman"/>
          <w:sz w:val="24"/>
        </w:rPr>
        <w:t>Avtec</w:t>
      </w:r>
      <w:proofErr w:type="spellEnd"/>
      <w:r w:rsidRPr="00BB4ECA">
        <w:rPr>
          <w:rFonts w:ascii="Times New Roman" w:hAnsi="Times New Roman"/>
          <w:sz w:val="24"/>
        </w:rPr>
        <w:t>, it must then determine whether defendants infringed the copyright (for example, by prepa</w:t>
      </w:r>
      <w:r w:rsidRPr="00BB4ECA">
        <w:rPr>
          <w:rFonts w:ascii="Times New Roman" w:hAnsi="Times New Roman"/>
          <w:sz w:val="24"/>
        </w:rPr>
        <w:t>r</w:t>
      </w:r>
      <w:r w:rsidRPr="00BB4ECA">
        <w:rPr>
          <w:rFonts w:ascii="Times New Roman" w:hAnsi="Times New Roman"/>
          <w:sz w:val="24"/>
        </w:rPr>
        <w:t>ing unauthorized derivative w</w:t>
      </w:r>
      <w:r w:rsidR="00AB774F">
        <w:rPr>
          <w:rFonts w:ascii="Times New Roman" w:hAnsi="Times New Roman"/>
          <w:sz w:val="24"/>
        </w:rPr>
        <w:t>orks</w:t>
      </w:r>
      <w:r w:rsidR="00AB774F">
        <w:rPr>
          <w:rStyle w:val="FootnoteReference"/>
          <w:rFonts w:ascii="Times New Roman" w:hAnsi="Times New Roman"/>
          <w:sz w:val="24"/>
        </w:rPr>
        <w:footnoteReference w:id="9"/>
      </w:r>
      <w:r w:rsidRPr="00BB4ECA">
        <w:rPr>
          <w:rFonts w:ascii="Times New Roman" w:hAnsi="Times New Roman"/>
          <w:sz w:val="24"/>
        </w:rPr>
        <w:t xml:space="preserve">); whether </w:t>
      </w:r>
      <w:proofErr w:type="spellStart"/>
      <w:r w:rsidRPr="00BB4ECA">
        <w:rPr>
          <w:rFonts w:ascii="Times New Roman" w:hAnsi="Times New Roman"/>
          <w:sz w:val="24"/>
        </w:rPr>
        <w:t>Kisak</w:t>
      </w:r>
      <w:proofErr w:type="spellEnd"/>
      <w:r w:rsidRPr="00BB4ECA">
        <w:rPr>
          <w:rFonts w:ascii="Times New Roman" w:hAnsi="Times New Roman"/>
          <w:sz w:val="24"/>
        </w:rPr>
        <w:t xml:space="preserve"> and KKI are liable for such infringement; and any statutory remedies that may be warranted by wrongful copying of protected material. </w:t>
      </w:r>
    </w:p>
    <w:p w:rsidR="00D371D1" w:rsidRPr="00BB4ECA" w:rsidRDefault="00BB4ECA" w:rsidP="00AB774F">
      <w:pPr>
        <w:widowControl/>
        <w:spacing w:before="120"/>
        <w:ind w:firstLine="360"/>
        <w:jc w:val="center"/>
        <w:rPr>
          <w:rFonts w:ascii="Times New Roman" w:hAnsi="Times New Roman"/>
          <w:sz w:val="24"/>
        </w:rPr>
      </w:pPr>
      <w:r w:rsidRPr="00BB4ECA">
        <w:rPr>
          <w:rFonts w:ascii="Times New Roman" w:hAnsi="Times New Roman"/>
          <w:sz w:val="24"/>
        </w:rPr>
        <w:t>II</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On their cross-appeal from the judgment against them on </w:t>
      </w:r>
      <w:proofErr w:type="spellStart"/>
      <w:r w:rsidRPr="00BB4ECA">
        <w:rPr>
          <w:rFonts w:ascii="Times New Roman" w:hAnsi="Times New Roman"/>
          <w:sz w:val="24"/>
        </w:rPr>
        <w:t>Avtec's</w:t>
      </w:r>
      <w:proofErr w:type="spellEnd"/>
      <w:r w:rsidRPr="00BB4ECA">
        <w:rPr>
          <w:rFonts w:ascii="Times New Roman" w:hAnsi="Times New Roman"/>
          <w:sz w:val="24"/>
        </w:rPr>
        <w:t xml:space="preserve"> claim for misappropriation of trade secrets, the defendants raise two major issues. Apparently for the first time on appeal, they contend that the trade secrets claim is preempted by the federal provision of a cause of action for copyright infringement. </w:t>
      </w:r>
      <w:r w:rsidR="00B4442E">
        <w:rPr>
          <w:rFonts w:ascii="Times New Roman" w:hAnsi="Times New Roman"/>
          <w:sz w:val="24"/>
        </w:rPr>
        <w:t xml:space="preserve"> </w:t>
      </w:r>
      <w:r w:rsidRPr="00BB4ECA">
        <w:rPr>
          <w:rFonts w:ascii="Times New Roman" w:hAnsi="Times New Roman"/>
          <w:i/>
          <w:iCs/>
          <w:sz w:val="24"/>
        </w:rPr>
        <w:t xml:space="preserve">See generally Sears, Roebuck &amp; Co. v. </w:t>
      </w:r>
      <w:proofErr w:type="spellStart"/>
      <w:r w:rsidRPr="00BB4ECA">
        <w:rPr>
          <w:rFonts w:ascii="Times New Roman" w:hAnsi="Times New Roman"/>
          <w:i/>
          <w:iCs/>
          <w:sz w:val="24"/>
        </w:rPr>
        <w:t>Stiffel</w:t>
      </w:r>
      <w:proofErr w:type="spellEnd"/>
      <w:r w:rsidRPr="00BB4ECA">
        <w:rPr>
          <w:rFonts w:ascii="Times New Roman" w:hAnsi="Times New Roman"/>
          <w:i/>
          <w:iCs/>
          <w:sz w:val="24"/>
        </w:rPr>
        <w:t xml:space="preserve"> Co.</w:t>
      </w:r>
      <w:r w:rsidRPr="00BB4ECA">
        <w:rPr>
          <w:rFonts w:ascii="Times New Roman" w:hAnsi="Times New Roman"/>
          <w:sz w:val="24"/>
        </w:rPr>
        <w:t xml:space="preserve">, 376 U.S. 225 (1964). Because </w:t>
      </w:r>
      <w:proofErr w:type="spellStart"/>
      <w:r w:rsidRPr="00BB4ECA">
        <w:rPr>
          <w:rFonts w:ascii="Times New Roman" w:hAnsi="Times New Roman"/>
          <w:sz w:val="24"/>
        </w:rPr>
        <w:t>Avtec</w:t>
      </w:r>
      <w:proofErr w:type="spellEnd"/>
      <w:r w:rsidRPr="00BB4ECA">
        <w:rPr>
          <w:rFonts w:ascii="Times New Roman" w:hAnsi="Times New Roman"/>
          <w:sz w:val="24"/>
        </w:rPr>
        <w:t xml:space="preserve"> did not treat the issue as waived, and because we find it necessary to vacate the judgment and remand for reconsideration of the trade secrets claim, we note that the defense must fail under this circuit's recent decision in </w:t>
      </w:r>
      <w:proofErr w:type="spellStart"/>
      <w:r w:rsidRPr="00BB4ECA">
        <w:rPr>
          <w:rFonts w:ascii="Times New Roman" w:hAnsi="Times New Roman"/>
          <w:i/>
          <w:iCs/>
          <w:sz w:val="24"/>
        </w:rPr>
        <w:t>Trandes</w:t>
      </w:r>
      <w:proofErr w:type="spellEnd"/>
      <w:r w:rsidRPr="00BB4ECA">
        <w:rPr>
          <w:rFonts w:ascii="Times New Roman" w:hAnsi="Times New Roman"/>
          <w:i/>
          <w:iCs/>
          <w:sz w:val="24"/>
        </w:rPr>
        <w:t xml:space="preserve"> Corp</w:t>
      </w:r>
      <w:r w:rsidR="00B4442E">
        <w:rPr>
          <w:rFonts w:ascii="Times New Roman" w:hAnsi="Times New Roman"/>
          <w:sz w:val="24"/>
        </w:rPr>
        <w:t>., 996 F.2d at 660.</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The </w:t>
      </w:r>
      <w:proofErr w:type="spellStart"/>
      <w:r w:rsidRPr="00BB4ECA">
        <w:rPr>
          <w:rFonts w:ascii="Times New Roman" w:hAnsi="Times New Roman"/>
          <w:i/>
          <w:iCs/>
          <w:sz w:val="24"/>
        </w:rPr>
        <w:t>Trandes</w:t>
      </w:r>
      <w:proofErr w:type="spellEnd"/>
      <w:r w:rsidRPr="00BB4ECA">
        <w:rPr>
          <w:rFonts w:ascii="Times New Roman" w:hAnsi="Times New Roman"/>
          <w:sz w:val="24"/>
        </w:rPr>
        <w:t xml:space="preserve"> court considered whether the Copyright Act preempted an action brought under Maryland's trade secrets </w:t>
      </w:r>
      <w:proofErr w:type="gramStart"/>
      <w:r w:rsidRPr="00BB4ECA">
        <w:rPr>
          <w:rFonts w:ascii="Times New Roman" w:hAnsi="Times New Roman"/>
          <w:sz w:val="24"/>
        </w:rPr>
        <w:t>statute which</w:t>
      </w:r>
      <w:proofErr w:type="gramEnd"/>
      <w:r w:rsidRPr="00BB4ECA">
        <w:rPr>
          <w:rFonts w:ascii="Times New Roman" w:hAnsi="Times New Roman"/>
          <w:sz w:val="24"/>
        </w:rPr>
        <w:t>, like the Virginia law at issue here, closely tracks the Un</w:t>
      </w:r>
      <w:r w:rsidRPr="00BB4ECA">
        <w:rPr>
          <w:rFonts w:ascii="Times New Roman" w:hAnsi="Times New Roman"/>
          <w:sz w:val="24"/>
        </w:rPr>
        <w:t>i</w:t>
      </w:r>
      <w:r w:rsidRPr="00BB4ECA">
        <w:rPr>
          <w:rFonts w:ascii="Times New Roman" w:hAnsi="Times New Roman"/>
          <w:sz w:val="24"/>
        </w:rPr>
        <w:t xml:space="preserve">form Trade Secrets Act. </w:t>
      </w:r>
      <w:r w:rsidR="00B4442E">
        <w:rPr>
          <w:rFonts w:ascii="Times New Roman" w:hAnsi="Times New Roman"/>
          <w:i/>
          <w:iCs/>
          <w:sz w:val="24"/>
        </w:rPr>
        <w:t xml:space="preserve"> </w:t>
      </w:r>
      <w:r w:rsidRPr="00BB4ECA">
        <w:rPr>
          <w:rFonts w:ascii="Times New Roman" w:hAnsi="Times New Roman"/>
          <w:sz w:val="24"/>
        </w:rPr>
        <w:t>We rejected the preemption defense on the basis that recovery for trade secret mi</w:t>
      </w:r>
      <w:r w:rsidRPr="00BB4ECA">
        <w:rPr>
          <w:rFonts w:ascii="Times New Roman" w:hAnsi="Times New Roman"/>
          <w:sz w:val="24"/>
        </w:rPr>
        <w:t>s</w:t>
      </w:r>
      <w:r w:rsidRPr="00BB4ECA">
        <w:rPr>
          <w:rFonts w:ascii="Times New Roman" w:hAnsi="Times New Roman"/>
          <w:sz w:val="24"/>
        </w:rPr>
        <w:t>appropriation requires proof of breach of confidence</w:t>
      </w:r>
      <w:r w:rsidR="00B4442E">
        <w:rPr>
          <w:rFonts w:ascii="Times New Roman" w:hAnsi="Times New Roman"/>
          <w:sz w:val="24"/>
        </w:rPr>
        <w:t xml:space="preserve"> – </w:t>
      </w:r>
      <w:r w:rsidRPr="00BB4ECA">
        <w:rPr>
          <w:rFonts w:ascii="Times New Roman" w:hAnsi="Times New Roman"/>
          <w:sz w:val="24"/>
        </w:rPr>
        <w:t>an element of proof additional to those nece</w:t>
      </w:r>
      <w:r w:rsidRPr="00BB4ECA">
        <w:rPr>
          <w:rFonts w:ascii="Times New Roman" w:hAnsi="Times New Roman"/>
          <w:sz w:val="24"/>
        </w:rPr>
        <w:t>s</w:t>
      </w:r>
      <w:r w:rsidRPr="00BB4ECA">
        <w:rPr>
          <w:rFonts w:ascii="Times New Roman" w:hAnsi="Times New Roman"/>
          <w:sz w:val="24"/>
        </w:rPr>
        <w:t xml:space="preserve">sary for recovery in an action for copyright infringement. </w:t>
      </w:r>
      <w:r w:rsidR="00B4442E">
        <w:rPr>
          <w:rFonts w:ascii="Times New Roman" w:hAnsi="Times New Roman"/>
          <w:i/>
          <w:iCs/>
          <w:sz w:val="24"/>
        </w:rPr>
        <w:t xml:space="preserve"> </w:t>
      </w:r>
      <w:r w:rsidRPr="00BB4ECA">
        <w:rPr>
          <w:rFonts w:ascii="Times New Roman" w:hAnsi="Times New Roman"/>
          <w:sz w:val="24"/>
        </w:rPr>
        <w:t>The same result follows here.</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Defendants argue alternatively that the trade secrets</w:t>
      </w:r>
      <w:r w:rsidR="00B4442E">
        <w:rPr>
          <w:rFonts w:ascii="Times New Roman" w:hAnsi="Times New Roman"/>
          <w:sz w:val="24"/>
        </w:rPr>
        <w:t xml:space="preserve"> claim fails on the merits. In </w:t>
      </w:r>
      <w:r w:rsidRPr="00BB4ECA">
        <w:rPr>
          <w:rFonts w:ascii="Times New Roman" w:hAnsi="Times New Roman"/>
          <w:sz w:val="24"/>
        </w:rPr>
        <w:t>Vi</w:t>
      </w:r>
      <w:r w:rsidRPr="00BB4ECA">
        <w:rPr>
          <w:rFonts w:ascii="Times New Roman" w:hAnsi="Times New Roman"/>
          <w:sz w:val="24"/>
        </w:rPr>
        <w:t>r</w:t>
      </w:r>
      <w:r w:rsidRPr="00BB4ECA">
        <w:rPr>
          <w:rFonts w:ascii="Times New Roman" w:hAnsi="Times New Roman"/>
          <w:sz w:val="24"/>
        </w:rPr>
        <w:t>ginia, a trade secret is information such as "a formula, pattern,</w:t>
      </w:r>
      <w:r w:rsidR="00B4442E">
        <w:rPr>
          <w:rFonts w:ascii="Times New Roman" w:hAnsi="Times New Roman"/>
          <w:sz w:val="24"/>
        </w:rPr>
        <w:t xml:space="preserve"> compilation, program, [*575] </w:t>
      </w:r>
      <w:r w:rsidRPr="00BB4ECA">
        <w:rPr>
          <w:rFonts w:ascii="Times New Roman" w:hAnsi="Times New Roman"/>
          <w:sz w:val="24"/>
        </w:rPr>
        <w:t>d</w:t>
      </w:r>
      <w:r w:rsidRPr="00BB4ECA">
        <w:rPr>
          <w:rFonts w:ascii="Times New Roman" w:hAnsi="Times New Roman"/>
          <w:sz w:val="24"/>
        </w:rPr>
        <w:t>e</w:t>
      </w:r>
      <w:r w:rsidRPr="00BB4ECA">
        <w:rPr>
          <w:rFonts w:ascii="Times New Roman" w:hAnsi="Times New Roman"/>
          <w:sz w:val="24"/>
        </w:rPr>
        <w:t xml:space="preserve">vice, method, technique, or process" that has independent economic value due to its secrecy and that is subject to reasonable attempts to keep it secret. </w:t>
      </w:r>
      <w:proofErr w:type="gramStart"/>
      <w:r w:rsidRPr="00BB4ECA">
        <w:rPr>
          <w:rFonts w:ascii="Times New Roman" w:hAnsi="Times New Roman"/>
          <w:sz w:val="24"/>
        </w:rPr>
        <w:t xml:space="preserve">Va. Code Ann. </w:t>
      </w:r>
      <w:r w:rsidR="00905519">
        <w:rPr>
          <w:rFonts w:ascii="Times New Roman" w:hAnsi="Times New Roman"/>
          <w:sz w:val="24"/>
        </w:rPr>
        <w:t>§</w:t>
      </w:r>
      <w:r w:rsidRPr="00BB4ECA">
        <w:rPr>
          <w:rFonts w:ascii="Times New Roman" w:hAnsi="Times New Roman"/>
          <w:sz w:val="24"/>
        </w:rPr>
        <w:t xml:space="preserve"> 59.1-336.</w:t>
      </w:r>
      <w:proofErr w:type="gramEnd"/>
      <w:r w:rsidRPr="00BB4ECA">
        <w:rPr>
          <w:rFonts w:ascii="Times New Roman" w:hAnsi="Times New Roman"/>
          <w:sz w:val="24"/>
        </w:rPr>
        <w:t xml:space="preserve"> Misappropriation is the improper acquisition or disclosure of a trade secret by one who "knew or had reason to know" that acquisition occurred "under circumstances giving rise to a duty" to maintain confidentiality. </w:t>
      </w:r>
      <w:r w:rsidRPr="00BB4ECA">
        <w:rPr>
          <w:rFonts w:ascii="Times New Roman" w:hAnsi="Times New Roman"/>
          <w:i/>
          <w:iCs/>
          <w:sz w:val="24"/>
        </w:rPr>
        <w:t>Id</w:t>
      </w:r>
      <w:r w:rsidRPr="00BB4ECA">
        <w:rPr>
          <w:rFonts w:ascii="Times New Roman" w:hAnsi="Times New Roman"/>
          <w:sz w:val="24"/>
        </w:rPr>
        <w:t>. Thus, the hal</w:t>
      </w:r>
      <w:r w:rsidRPr="00BB4ECA">
        <w:rPr>
          <w:rFonts w:ascii="Times New Roman" w:hAnsi="Times New Roman"/>
          <w:sz w:val="24"/>
        </w:rPr>
        <w:t>l</w:t>
      </w:r>
      <w:r w:rsidRPr="00BB4ECA">
        <w:rPr>
          <w:rFonts w:ascii="Times New Roman" w:hAnsi="Times New Roman"/>
          <w:sz w:val="24"/>
        </w:rPr>
        <w:t xml:space="preserve">mark of a trade secret is not its novelty but its secrecy. </w:t>
      </w:r>
      <w:proofErr w:type="gramStart"/>
      <w:r w:rsidRPr="00BB4ECA">
        <w:rPr>
          <w:rFonts w:ascii="Times New Roman" w:hAnsi="Times New Roman"/>
          <w:i/>
          <w:iCs/>
          <w:sz w:val="24"/>
        </w:rPr>
        <w:t>Dionne v. Southeast Foam Converting</w:t>
      </w:r>
      <w:r w:rsidRPr="00BB4ECA">
        <w:rPr>
          <w:rFonts w:ascii="Times New Roman" w:hAnsi="Times New Roman"/>
          <w:sz w:val="24"/>
        </w:rPr>
        <w:t>, 240 Va. 297, 397 S.E.2d 110, 113 (1990).</w:t>
      </w:r>
      <w:proofErr w:type="gramEnd"/>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The court found that </w:t>
      </w:r>
      <w:proofErr w:type="spellStart"/>
      <w:r w:rsidRPr="00BB4ECA">
        <w:rPr>
          <w:rFonts w:ascii="Times New Roman" w:hAnsi="Times New Roman"/>
          <w:sz w:val="24"/>
        </w:rPr>
        <w:t>Avtec</w:t>
      </w:r>
      <w:proofErr w:type="spellEnd"/>
      <w:r w:rsidRPr="00BB4ECA">
        <w:rPr>
          <w:rFonts w:ascii="Times New Roman" w:hAnsi="Times New Roman"/>
          <w:sz w:val="24"/>
        </w:rPr>
        <w:t xml:space="preserve"> had an interest--described variously as a "trade secret," a "license," and a "right" akin to the equitable "shop rights" of patent law--in the "use of the .309 version . . . as a demonstration and marketing device." </w:t>
      </w:r>
      <w:r w:rsidR="00B4442E">
        <w:rPr>
          <w:rFonts w:ascii="Times New Roman" w:hAnsi="Times New Roman"/>
          <w:sz w:val="24"/>
        </w:rPr>
        <w:t xml:space="preserve"> </w:t>
      </w:r>
      <w:r w:rsidRPr="00BB4ECA">
        <w:rPr>
          <w:rFonts w:ascii="Times New Roman" w:hAnsi="Times New Roman"/>
          <w:sz w:val="24"/>
        </w:rPr>
        <w:t>There is no difficulty in finding the existence of a trade s</w:t>
      </w:r>
      <w:r w:rsidRPr="00BB4ECA">
        <w:rPr>
          <w:rFonts w:ascii="Times New Roman" w:hAnsi="Times New Roman"/>
          <w:sz w:val="24"/>
        </w:rPr>
        <w:t>e</w:t>
      </w:r>
      <w:r w:rsidRPr="00BB4ECA">
        <w:rPr>
          <w:rFonts w:ascii="Times New Roman" w:hAnsi="Times New Roman"/>
          <w:sz w:val="24"/>
        </w:rPr>
        <w:t>cret in the source or object codes to computer programs where question of copyright ownership is not in issue, or, even more clearly, where the owner of the alleged trade secret als</w:t>
      </w:r>
      <w:r w:rsidR="00B4442E">
        <w:rPr>
          <w:rFonts w:ascii="Times New Roman" w:hAnsi="Times New Roman"/>
          <w:sz w:val="24"/>
        </w:rPr>
        <w:t>o owns copyright in the mate</w:t>
      </w:r>
      <w:r w:rsidRPr="00BB4ECA">
        <w:rPr>
          <w:rFonts w:ascii="Times New Roman" w:hAnsi="Times New Roman"/>
          <w:sz w:val="24"/>
        </w:rPr>
        <w:t xml:space="preserve">rial </w:t>
      </w:r>
      <w:proofErr w:type="gramStart"/>
      <w:r w:rsidRPr="00BB4ECA">
        <w:rPr>
          <w:rFonts w:ascii="Times New Roman" w:hAnsi="Times New Roman"/>
          <w:sz w:val="24"/>
        </w:rPr>
        <w:t>sought to be protected</w:t>
      </w:r>
      <w:proofErr w:type="gramEnd"/>
      <w:r w:rsidRPr="00BB4ECA">
        <w:rPr>
          <w:rFonts w:ascii="Times New Roman" w:hAnsi="Times New Roman"/>
          <w:sz w:val="24"/>
        </w:rPr>
        <w:t xml:space="preserve">. </w:t>
      </w:r>
      <w:r w:rsidR="00B4442E">
        <w:rPr>
          <w:rFonts w:ascii="Times New Roman" w:hAnsi="Times New Roman"/>
          <w:sz w:val="24"/>
          <w:szCs w:val="16"/>
          <w:vertAlign w:val="superscript"/>
        </w:rPr>
        <w:t xml:space="preserve"> </w:t>
      </w:r>
      <w:proofErr w:type="gramStart"/>
      <w:r w:rsidRPr="00BB4ECA">
        <w:rPr>
          <w:rFonts w:ascii="Times New Roman" w:hAnsi="Times New Roman"/>
          <w:i/>
          <w:iCs/>
          <w:sz w:val="24"/>
        </w:rPr>
        <w:t>E.g.</w:t>
      </w:r>
      <w:r w:rsidRPr="00BB4ECA">
        <w:rPr>
          <w:rFonts w:ascii="Times New Roman" w:hAnsi="Times New Roman"/>
          <w:sz w:val="24"/>
        </w:rPr>
        <w:t xml:space="preserve">, </w:t>
      </w:r>
      <w:r w:rsidRPr="00BB4ECA">
        <w:rPr>
          <w:rFonts w:ascii="Times New Roman" w:hAnsi="Times New Roman"/>
          <w:i/>
          <w:iCs/>
          <w:sz w:val="24"/>
        </w:rPr>
        <w:t>Computer Assocs.</w:t>
      </w:r>
      <w:proofErr w:type="gramEnd"/>
      <w:r w:rsidRPr="00BB4ECA">
        <w:rPr>
          <w:rFonts w:ascii="Times New Roman" w:hAnsi="Times New Roman"/>
          <w:i/>
          <w:iCs/>
          <w:sz w:val="24"/>
        </w:rPr>
        <w:t xml:space="preserve"> Int'l</w:t>
      </w:r>
      <w:proofErr w:type="gramStart"/>
      <w:r w:rsidRPr="00BB4ECA">
        <w:rPr>
          <w:rFonts w:ascii="Times New Roman" w:hAnsi="Times New Roman"/>
          <w:i/>
          <w:iCs/>
          <w:sz w:val="24"/>
        </w:rPr>
        <w:t>.,</w:t>
      </w:r>
      <w:proofErr w:type="gramEnd"/>
      <w:r w:rsidRPr="00BB4ECA">
        <w:rPr>
          <w:rFonts w:ascii="Times New Roman" w:hAnsi="Times New Roman"/>
          <w:i/>
          <w:iCs/>
          <w:sz w:val="24"/>
        </w:rPr>
        <w:t xml:space="preserve"> Inc.</w:t>
      </w:r>
      <w:r w:rsidRPr="00BB4ECA">
        <w:rPr>
          <w:rFonts w:ascii="Times New Roman" w:hAnsi="Times New Roman"/>
          <w:sz w:val="24"/>
        </w:rPr>
        <w:t>,982 F.2d at 715-16, 720. Of course, a plaintiff "may not obtain a double recovery where the damages for copyright infring</w:t>
      </w:r>
      <w:r w:rsidRPr="00BB4ECA">
        <w:rPr>
          <w:rFonts w:ascii="Times New Roman" w:hAnsi="Times New Roman"/>
          <w:sz w:val="24"/>
        </w:rPr>
        <w:t>e</w:t>
      </w:r>
      <w:r w:rsidRPr="00BB4ECA">
        <w:rPr>
          <w:rFonts w:ascii="Times New Roman" w:hAnsi="Times New Roman"/>
          <w:sz w:val="24"/>
        </w:rPr>
        <w:t xml:space="preserve">ment and trade secret misappropriation are coextensive." </w:t>
      </w:r>
      <w:proofErr w:type="gramStart"/>
      <w:r w:rsidRPr="00BB4ECA">
        <w:rPr>
          <w:rFonts w:ascii="Times New Roman" w:hAnsi="Times New Roman"/>
          <w:i/>
          <w:iCs/>
          <w:sz w:val="24"/>
        </w:rPr>
        <w:t xml:space="preserve">Id </w:t>
      </w:r>
      <w:r w:rsidRPr="00BB4ECA">
        <w:rPr>
          <w:rFonts w:ascii="Times New Roman" w:hAnsi="Times New Roman"/>
          <w:sz w:val="24"/>
        </w:rPr>
        <w:t>.</w:t>
      </w:r>
      <w:proofErr w:type="gramEnd"/>
      <w:r w:rsidRPr="00BB4ECA">
        <w:rPr>
          <w:rFonts w:ascii="Times New Roman" w:hAnsi="Times New Roman"/>
          <w:sz w:val="24"/>
        </w:rPr>
        <w:t xml:space="preserve"> </w:t>
      </w:r>
      <w:proofErr w:type="gramStart"/>
      <w:r w:rsidRPr="00BB4ECA">
        <w:rPr>
          <w:rFonts w:ascii="Times New Roman" w:hAnsi="Times New Roman"/>
          <w:sz w:val="24"/>
        </w:rPr>
        <w:t>at</w:t>
      </w:r>
      <w:proofErr w:type="gramEnd"/>
      <w:r w:rsidRPr="00BB4ECA">
        <w:rPr>
          <w:rFonts w:ascii="Times New Roman" w:hAnsi="Times New Roman"/>
          <w:sz w:val="24"/>
        </w:rPr>
        <w:t xml:space="preserve"> 720.</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But defendants rightly question a judgment that, in effect, imposes liability upon a copyright owner for "misappropriating" his own work. As discussed above, the court made no express fin</w:t>
      </w:r>
      <w:r w:rsidRPr="00BB4ECA">
        <w:rPr>
          <w:rFonts w:ascii="Times New Roman" w:hAnsi="Times New Roman"/>
          <w:sz w:val="24"/>
        </w:rPr>
        <w:t>d</w:t>
      </w:r>
      <w:r w:rsidRPr="00BB4ECA">
        <w:rPr>
          <w:rFonts w:ascii="Times New Roman" w:hAnsi="Times New Roman"/>
          <w:sz w:val="24"/>
        </w:rPr>
        <w:t xml:space="preserve">ing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owns copyright in the .309 version of the Program, and that question has been r</w:t>
      </w:r>
      <w:r w:rsidRPr="00BB4ECA">
        <w:rPr>
          <w:rFonts w:ascii="Times New Roman" w:hAnsi="Times New Roman"/>
          <w:sz w:val="24"/>
        </w:rPr>
        <w:t>e</w:t>
      </w:r>
      <w:r w:rsidRPr="00BB4ECA">
        <w:rPr>
          <w:rFonts w:ascii="Times New Roman" w:hAnsi="Times New Roman"/>
          <w:sz w:val="24"/>
        </w:rPr>
        <w:t>manded for resolution by the district court. Expressing no opinion upon it, we do note a critical co</w:t>
      </w:r>
      <w:r w:rsidRPr="00BB4ECA">
        <w:rPr>
          <w:rFonts w:ascii="Times New Roman" w:hAnsi="Times New Roman"/>
          <w:sz w:val="24"/>
        </w:rPr>
        <w:t>n</w:t>
      </w:r>
      <w:r w:rsidRPr="00BB4ECA">
        <w:rPr>
          <w:rFonts w:ascii="Times New Roman" w:hAnsi="Times New Roman"/>
          <w:sz w:val="24"/>
        </w:rPr>
        <w:t xml:space="preserve">sequence of a ruling upon it in </w:t>
      </w:r>
      <w:proofErr w:type="spellStart"/>
      <w:r w:rsidRPr="00BB4ECA">
        <w:rPr>
          <w:rFonts w:ascii="Times New Roman" w:hAnsi="Times New Roman"/>
          <w:sz w:val="24"/>
        </w:rPr>
        <w:t>Peiffer's</w:t>
      </w:r>
      <w:proofErr w:type="spellEnd"/>
      <w:r w:rsidRPr="00BB4ECA">
        <w:rPr>
          <w:rFonts w:ascii="Times New Roman" w:hAnsi="Times New Roman"/>
          <w:sz w:val="24"/>
        </w:rPr>
        <w:t xml:space="preserve"> favor in regard to </w:t>
      </w:r>
      <w:proofErr w:type="spellStart"/>
      <w:r w:rsidRPr="00BB4ECA">
        <w:rPr>
          <w:rFonts w:ascii="Times New Roman" w:hAnsi="Times New Roman"/>
          <w:sz w:val="24"/>
        </w:rPr>
        <w:t>Avtec's</w:t>
      </w:r>
      <w:proofErr w:type="spellEnd"/>
      <w:r w:rsidRPr="00BB4ECA">
        <w:rPr>
          <w:rFonts w:ascii="Times New Roman" w:hAnsi="Times New Roman"/>
          <w:sz w:val="24"/>
        </w:rPr>
        <w:t xml:space="preserve"> trade secret claim. It would mean that from the moment of the Program's inception, </w:t>
      </w:r>
      <w:proofErr w:type="spellStart"/>
      <w:r w:rsidRPr="00BB4ECA">
        <w:rPr>
          <w:rFonts w:ascii="Times New Roman" w:hAnsi="Times New Roman"/>
          <w:sz w:val="24"/>
        </w:rPr>
        <w:t>Peiffer</w:t>
      </w:r>
      <w:proofErr w:type="spellEnd"/>
      <w:r w:rsidRPr="00BB4ECA">
        <w:rPr>
          <w:rFonts w:ascii="Times New Roman" w:hAnsi="Times New Roman"/>
          <w:sz w:val="24"/>
        </w:rPr>
        <w:t xml:space="preserve"> has owned the exclusive right to license perfor</w:t>
      </w:r>
      <w:r w:rsidRPr="00BB4ECA">
        <w:rPr>
          <w:rFonts w:ascii="Times New Roman" w:hAnsi="Times New Roman"/>
          <w:sz w:val="24"/>
        </w:rPr>
        <w:t>m</w:t>
      </w:r>
      <w:r w:rsidRPr="00BB4ECA">
        <w:rPr>
          <w:rFonts w:ascii="Times New Roman" w:hAnsi="Times New Roman"/>
          <w:sz w:val="24"/>
        </w:rPr>
        <w:t>ances of the original and of any derivative works. And as discussed above, absent a written agre</w:t>
      </w:r>
      <w:r w:rsidRPr="00BB4ECA">
        <w:rPr>
          <w:rFonts w:ascii="Times New Roman" w:hAnsi="Times New Roman"/>
          <w:sz w:val="24"/>
        </w:rPr>
        <w:t>e</w:t>
      </w:r>
      <w:r w:rsidRPr="00BB4ECA">
        <w:rPr>
          <w:rFonts w:ascii="Times New Roman" w:hAnsi="Times New Roman"/>
          <w:sz w:val="24"/>
        </w:rPr>
        <w:t xml:space="preserve">ment regarding </w:t>
      </w:r>
      <w:proofErr w:type="spellStart"/>
      <w:r w:rsidRPr="00BB4ECA">
        <w:rPr>
          <w:rFonts w:ascii="Times New Roman" w:hAnsi="Times New Roman"/>
          <w:sz w:val="24"/>
        </w:rPr>
        <w:t>Avtec's</w:t>
      </w:r>
      <w:proofErr w:type="spellEnd"/>
      <w:r w:rsidRPr="00BB4ECA">
        <w:rPr>
          <w:rFonts w:ascii="Times New Roman" w:hAnsi="Times New Roman"/>
          <w:sz w:val="24"/>
        </w:rPr>
        <w:t xml:space="preserve"> use of the Program, any use license held by </w:t>
      </w:r>
      <w:proofErr w:type="spellStart"/>
      <w:r w:rsidRPr="00BB4ECA">
        <w:rPr>
          <w:rFonts w:ascii="Times New Roman" w:hAnsi="Times New Roman"/>
          <w:sz w:val="24"/>
        </w:rPr>
        <w:t>Avtec</w:t>
      </w:r>
      <w:proofErr w:type="spellEnd"/>
      <w:r w:rsidRPr="00BB4ECA">
        <w:rPr>
          <w:rFonts w:ascii="Times New Roman" w:hAnsi="Times New Roman"/>
          <w:sz w:val="24"/>
        </w:rPr>
        <w:t xml:space="preserve"> would be implied and therefore nonexclusive. </w:t>
      </w:r>
      <w:r w:rsidR="00B4442E">
        <w:rPr>
          <w:rFonts w:ascii="Times New Roman" w:hAnsi="Times New Roman"/>
          <w:i/>
          <w:iCs/>
          <w:sz w:val="24"/>
        </w:rPr>
        <w:t xml:space="preserve"> </w:t>
      </w:r>
      <w:proofErr w:type="spellStart"/>
      <w:r w:rsidRPr="00BB4ECA">
        <w:rPr>
          <w:rFonts w:ascii="Times New Roman" w:hAnsi="Times New Roman"/>
          <w:sz w:val="24"/>
        </w:rPr>
        <w:t>Avtec</w:t>
      </w:r>
      <w:proofErr w:type="spellEnd"/>
      <w:r w:rsidRPr="00BB4ECA">
        <w:rPr>
          <w:rFonts w:ascii="Times New Roman" w:hAnsi="Times New Roman"/>
          <w:sz w:val="24"/>
        </w:rPr>
        <w:t xml:space="preserve"> offers no authority, and we have found none, for the proposition that the alleged "owner" of a trade secret</w:t>
      </w:r>
      <w:r w:rsidR="00B4442E">
        <w:rPr>
          <w:rFonts w:ascii="Times New Roman" w:hAnsi="Times New Roman"/>
          <w:sz w:val="24"/>
        </w:rPr>
        <w:t xml:space="preserve"> </w:t>
      </w:r>
      <w:r w:rsidRPr="00BB4ECA">
        <w:rPr>
          <w:rFonts w:ascii="Times New Roman" w:hAnsi="Times New Roman"/>
          <w:sz w:val="24"/>
        </w:rPr>
        <w:t>could maintain the secrecy of mat</w:t>
      </w:r>
      <w:r w:rsidRPr="00BB4ECA">
        <w:rPr>
          <w:rFonts w:ascii="Times New Roman" w:hAnsi="Times New Roman"/>
          <w:sz w:val="24"/>
        </w:rPr>
        <w:t>e</w:t>
      </w:r>
      <w:r w:rsidRPr="00BB4ECA">
        <w:rPr>
          <w:rFonts w:ascii="Times New Roman" w:hAnsi="Times New Roman"/>
          <w:sz w:val="24"/>
        </w:rPr>
        <w:t>rial that is subject under federal law to publication at the will of another. We do not believe that a nonexclusive use license in copyrighted material can support the reasonable expect</w:t>
      </w:r>
      <w:r w:rsidRPr="00BB4ECA">
        <w:rPr>
          <w:rFonts w:ascii="Times New Roman" w:hAnsi="Times New Roman"/>
          <w:sz w:val="24"/>
        </w:rPr>
        <w:t>a</w:t>
      </w:r>
      <w:r w:rsidRPr="00BB4ECA">
        <w:rPr>
          <w:rFonts w:ascii="Times New Roman" w:hAnsi="Times New Roman"/>
          <w:sz w:val="24"/>
        </w:rPr>
        <w:t xml:space="preserve">tion or right of secrecy necessary to predicate a claim that the identical material is a trade secret </w:t>
      </w:r>
      <w:proofErr w:type="spellStart"/>
      <w:r w:rsidRPr="00BB4ECA">
        <w:rPr>
          <w:rFonts w:ascii="Times New Roman" w:hAnsi="Times New Roman"/>
          <w:sz w:val="24"/>
        </w:rPr>
        <w:t>protectible</w:t>
      </w:r>
      <w:proofErr w:type="spellEnd"/>
      <w:r w:rsidRPr="00BB4ECA">
        <w:rPr>
          <w:rFonts w:ascii="Times New Roman" w:hAnsi="Times New Roman"/>
          <w:sz w:val="24"/>
        </w:rPr>
        <w:t xml:space="preserve"> under Virginia law.</w:t>
      </w:r>
      <w:r w:rsidR="00B4442E">
        <w:rPr>
          <w:rStyle w:val="FootnoteReference"/>
          <w:rFonts w:ascii="Times New Roman" w:hAnsi="Times New Roman"/>
          <w:sz w:val="24"/>
        </w:rPr>
        <w:footnoteReference w:id="10"/>
      </w:r>
      <w:r w:rsidRPr="00BB4ECA">
        <w:rPr>
          <w:rFonts w:ascii="Times New Roman" w:hAnsi="Times New Roman"/>
          <w:sz w:val="24"/>
        </w:rPr>
        <w:t xml:space="preserve">  </w:t>
      </w:r>
      <w:proofErr w:type="gramStart"/>
      <w:r w:rsidRPr="00BB4ECA">
        <w:rPr>
          <w:rFonts w:ascii="Times New Roman" w:hAnsi="Times New Roman"/>
          <w:i/>
          <w:iCs/>
          <w:sz w:val="24"/>
        </w:rPr>
        <w:t>See Restatement (First) of Torts</w:t>
      </w:r>
      <w:r w:rsidRPr="00BB4ECA">
        <w:rPr>
          <w:rFonts w:ascii="Times New Roman" w:hAnsi="Times New Roman"/>
          <w:sz w:val="24"/>
        </w:rPr>
        <w:t xml:space="preserve"> </w:t>
      </w:r>
      <w:r w:rsidR="00905519">
        <w:rPr>
          <w:rFonts w:ascii="Times New Roman" w:hAnsi="Times New Roman"/>
          <w:sz w:val="24"/>
        </w:rPr>
        <w:t>§</w:t>
      </w:r>
      <w:r w:rsidRPr="00BB4ECA">
        <w:rPr>
          <w:rFonts w:ascii="Times New Roman" w:hAnsi="Times New Roman"/>
          <w:sz w:val="24"/>
        </w:rPr>
        <w:t xml:space="preserve"> 757 </w:t>
      </w:r>
      <w:proofErr w:type="spellStart"/>
      <w:r w:rsidRPr="00BB4ECA">
        <w:rPr>
          <w:rFonts w:ascii="Times New Roman" w:hAnsi="Times New Roman"/>
          <w:sz w:val="24"/>
        </w:rPr>
        <w:t>cmt</w:t>
      </w:r>
      <w:proofErr w:type="spellEnd"/>
      <w:r w:rsidRPr="00BB4ECA">
        <w:rPr>
          <w:rFonts w:ascii="Times New Roman" w:hAnsi="Times New Roman"/>
          <w:sz w:val="24"/>
        </w:rPr>
        <w:t>.</w:t>
      </w:r>
      <w:proofErr w:type="gramEnd"/>
      <w:r w:rsidRPr="00BB4ECA">
        <w:rPr>
          <w:rFonts w:ascii="Times New Roman" w:hAnsi="Times New Roman"/>
          <w:sz w:val="24"/>
        </w:rPr>
        <w:t xml:space="preserve"> </w:t>
      </w:r>
      <w:proofErr w:type="gramStart"/>
      <w:r w:rsidRPr="00BB4ECA">
        <w:rPr>
          <w:rFonts w:ascii="Times New Roman" w:hAnsi="Times New Roman"/>
          <w:sz w:val="24"/>
        </w:rPr>
        <w:t>b</w:t>
      </w:r>
      <w:proofErr w:type="gramEnd"/>
      <w:r w:rsidRPr="00BB4ECA">
        <w:rPr>
          <w:rFonts w:ascii="Times New Roman" w:hAnsi="Times New Roman"/>
          <w:sz w:val="24"/>
        </w:rPr>
        <w:t xml:space="preserve"> (1939) (trade secret must have "a substantial element of secrecy . . . so that, </w:t>
      </w:r>
      <w:r w:rsidRPr="00BB4ECA">
        <w:rPr>
          <w:rFonts w:ascii="Times New Roman" w:hAnsi="Times New Roman"/>
          <w:i/>
          <w:iCs/>
          <w:sz w:val="24"/>
        </w:rPr>
        <w:t>except by the use of improper means</w:t>
      </w:r>
      <w:r w:rsidRPr="00BB4ECA">
        <w:rPr>
          <w:rFonts w:ascii="Times New Roman" w:hAnsi="Times New Roman"/>
          <w:sz w:val="24"/>
        </w:rPr>
        <w:t>, there would be difficulty in a</w:t>
      </w:r>
      <w:r w:rsidRPr="00BB4ECA">
        <w:rPr>
          <w:rFonts w:ascii="Times New Roman" w:hAnsi="Times New Roman"/>
          <w:sz w:val="24"/>
        </w:rPr>
        <w:t>c</w:t>
      </w:r>
      <w:r w:rsidRPr="00BB4ECA">
        <w:rPr>
          <w:rFonts w:ascii="Times New Roman" w:hAnsi="Times New Roman"/>
          <w:sz w:val="24"/>
        </w:rPr>
        <w:t>quiring the information"; one factor in determining trade secrecy is the ease or difficulty with which the info</w:t>
      </w:r>
      <w:r w:rsidRPr="00BB4ECA">
        <w:rPr>
          <w:rFonts w:ascii="Times New Roman" w:hAnsi="Times New Roman"/>
          <w:sz w:val="24"/>
        </w:rPr>
        <w:t>r</w:t>
      </w:r>
      <w:r w:rsidRPr="00BB4ECA">
        <w:rPr>
          <w:rFonts w:ascii="Times New Roman" w:hAnsi="Times New Roman"/>
          <w:sz w:val="24"/>
        </w:rPr>
        <w:t>mation could be properly acquired by others) (emphasis added).</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For the above reasons, we must vacate the portion of the judgment in favor of </w:t>
      </w:r>
      <w:proofErr w:type="spellStart"/>
      <w:r w:rsidRPr="00BB4ECA">
        <w:rPr>
          <w:rFonts w:ascii="Times New Roman" w:hAnsi="Times New Roman"/>
          <w:sz w:val="24"/>
        </w:rPr>
        <w:t>Avtec</w:t>
      </w:r>
      <w:proofErr w:type="spellEnd"/>
      <w:r w:rsidRPr="00BB4ECA">
        <w:rPr>
          <w:rFonts w:ascii="Times New Roman" w:hAnsi="Times New Roman"/>
          <w:sz w:val="24"/>
        </w:rPr>
        <w:t xml:space="preserve"> on its trade-secret claim, and remand it for reconsideration in light of this opinion.</w:t>
      </w:r>
    </w:p>
    <w:p w:rsidR="00D371D1" w:rsidRPr="00BB4ECA" w:rsidRDefault="00BB4ECA" w:rsidP="00B4442E">
      <w:pPr>
        <w:widowControl/>
        <w:spacing w:before="120"/>
        <w:ind w:firstLine="360"/>
        <w:jc w:val="center"/>
        <w:rPr>
          <w:rFonts w:ascii="Times New Roman" w:hAnsi="Times New Roman"/>
          <w:sz w:val="24"/>
        </w:rPr>
      </w:pPr>
      <w:r w:rsidRPr="00BB4ECA">
        <w:rPr>
          <w:rFonts w:ascii="Times New Roman" w:hAnsi="Times New Roman"/>
          <w:sz w:val="24"/>
        </w:rPr>
        <w:t>[*576]  III</w:t>
      </w:r>
    </w:p>
    <w:p w:rsidR="00D371D1" w:rsidRPr="00BB4ECA" w:rsidRDefault="00BB4ECA" w:rsidP="00BB4ECA">
      <w:pPr>
        <w:widowControl/>
        <w:spacing w:before="120"/>
        <w:ind w:firstLine="360"/>
        <w:jc w:val="both"/>
        <w:rPr>
          <w:rFonts w:ascii="Times New Roman" w:hAnsi="Times New Roman"/>
          <w:sz w:val="24"/>
        </w:rPr>
      </w:pPr>
      <w:proofErr w:type="spellStart"/>
      <w:r w:rsidRPr="00BB4ECA">
        <w:rPr>
          <w:rFonts w:ascii="Times New Roman" w:hAnsi="Times New Roman"/>
          <w:sz w:val="24"/>
        </w:rPr>
        <w:t>Peiffer</w:t>
      </w:r>
      <w:proofErr w:type="spellEnd"/>
      <w:r w:rsidRPr="00BB4ECA">
        <w:rPr>
          <w:rFonts w:ascii="Times New Roman" w:hAnsi="Times New Roman"/>
          <w:sz w:val="24"/>
        </w:rPr>
        <w:t xml:space="preserve"> argues that the district court erred as a matter of law in concluding that he bore any fid</w:t>
      </w:r>
      <w:r w:rsidRPr="00BB4ECA">
        <w:rPr>
          <w:rFonts w:ascii="Times New Roman" w:hAnsi="Times New Roman"/>
          <w:sz w:val="24"/>
        </w:rPr>
        <w:t>u</w:t>
      </w:r>
      <w:r w:rsidRPr="00BB4ECA">
        <w:rPr>
          <w:rFonts w:ascii="Times New Roman" w:hAnsi="Times New Roman"/>
          <w:sz w:val="24"/>
        </w:rPr>
        <w:t xml:space="preserve">ciary duties toward </w:t>
      </w:r>
      <w:proofErr w:type="spellStart"/>
      <w:r w:rsidRPr="00BB4ECA">
        <w:rPr>
          <w:rFonts w:ascii="Times New Roman" w:hAnsi="Times New Roman"/>
          <w:sz w:val="24"/>
        </w:rPr>
        <w:t>Avtec</w:t>
      </w:r>
      <w:proofErr w:type="spellEnd"/>
      <w:r w:rsidRPr="00BB4ECA">
        <w:rPr>
          <w:rFonts w:ascii="Times New Roman" w:hAnsi="Times New Roman"/>
          <w:sz w:val="24"/>
        </w:rPr>
        <w:t xml:space="preserve"> and that he breached those duties. We have considered his arguments, and reject them. "A fiduciary relationship exists in all cases when special confidence has been reposed in one who in equity and good conscience is bound to act in good faith and with due regard for the interests of the one reposing the confidence." </w:t>
      </w:r>
      <w:proofErr w:type="gramStart"/>
      <w:r w:rsidRPr="00BB4ECA">
        <w:rPr>
          <w:rFonts w:ascii="Times New Roman" w:hAnsi="Times New Roman"/>
          <w:i/>
          <w:iCs/>
          <w:sz w:val="24"/>
        </w:rPr>
        <w:t xml:space="preserve">H-B Ltd. Partnership v. </w:t>
      </w:r>
      <w:proofErr w:type="spellStart"/>
      <w:r w:rsidRPr="00BB4ECA">
        <w:rPr>
          <w:rFonts w:ascii="Times New Roman" w:hAnsi="Times New Roman"/>
          <w:i/>
          <w:iCs/>
          <w:sz w:val="24"/>
        </w:rPr>
        <w:t>Wimmer</w:t>
      </w:r>
      <w:proofErr w:type="spellEnd"/>
      <w:r w:rsidRPr="00BB4ECA">
        <w:rPr>
          <w:rFonts w:ascii="Times New Roman" w:hAnsi="Times New Roman"/>
          <w:sz w:val="24"/>
        </w:rPr>
        <w:t>, 220 Va. 176, 257 S.E.2d 770, 773 (Va. 1979).</w:t>
      </w:r>
      <w:proofErr w:type="gramEnd"/>
      <w:r w:rsidRPr="00BB4ECA">
        <w:rPr>
          <w:rFonts w:ascii="Times New Roman" w:hAnsi="Times New Roman"/>
          <w:sz w:val="24"/>
        </w:rPr>
        <w:t xml:space="preserve"> Employees owe their employers the duty to "be candid . . . and [to] withhold no information which would be useful to the employer in the protection and pursuit of its interests." </w:t>
      </w:r>
      <w:r w:rsidRPr="00BB4ECA">
        <w:rPr>
          <w:rFonts w:ascii="Times New Roman" w:hAnsi="Times New Roman"/>
          <w:i/>
          <w:iCs/>
          <w:sz w:val="24"/>
        </w:rPr>
        <w:t xml:space="preserve">Community </w:t>
      </w:r>
      <w:proofErr w:type="spellStart"/>
      <w:r w:rsidRPr="00BB4ECA">
        <w:rPr>
          <w:rFonts w:ascii="Times New Roman" w:hAnsi="Times New Roman"/>
          <w:i/>
          <w:iCs/>
          <w:sz w:val="24"/>
        </w:rPr>
        <w:t>Counselling</w:t>
      </w:r>
      <w:proofErr w:type="spellEnd"/>
      <w:r w:rsidRPr="00BB4ECA">
        <w:rPr>
          <w:rFonts w:ascii="Times New Roman" w:hAnsi="Times New Roman"/>
          <w:i/>
          <w:iCs/>
          <w:sz w:val="24"/>
        </w:rPr>
        <w:t xml:space="preserve"> Serv., Inc. v. Reilly</w:t>
      </w:r>
      <w:r w:rsidRPr="00BB4ECA">
        <w:rPr>
          <w:rFonts w:ascii="Times New Roman" w:hAnsi="Times New Roman"/>
          <w:sz w:val="24"/>
        </w:rPr>
        <w:t>, 317 F.2d 239, 244 (4th Cir. 1963). The di</w:t>
      </w:r>
      <w:r w:rsidRPr="00BB4ECA">
        <w:rPr>
          <w:rFonts w:ascii="Times New Roman" w:hAnsi="Times New Roman"/>
          <w:sz w:val="24"/>
        </w:rPr>
        <w:t>s</w:t>
      </w:r>
      <w:r w:rsidRPr="00BB4ECA">
        <w:rPr>
          <w:rFonts w:ascii="Times New Roman" w:hAnsi="Times New Roman"/>
          <w:sz w:val="24"/>
        </w:rPr>
        <w:t xml:space="preserve">trict court rightly found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breached those duties through his nondisclosure of his business relationship with </w:t>
      </w:r>
      <w:proofErr w:type="spellStart"/>
      <w:r w:rsidRPr="00BB4ECA">
        <w:rPr>
          <w:rFonts w:ascii="Times New Roman" w:hAnsi="Times New Roman"/>
          <w:sz w:val="24"/>
        </w:rPr>
        <w:t>Avtec's</w:t>
      </w:r>
      <w:proofErr w:type="spellEnd"/>
      <w:r w:rsidRPr="00BB4ECA">
        <w:rPr>
          <w:rFonts w:ascii="Times New Roman" w:hAnsi="Times New Roman"/>
          <w:sz w:val="24"/>
        </w:rPr>
        <w:t xml:space="preserve"> competitor KKI and by demonstrating the outdated version of the Program to </w:t>
      </w:r>
      <w:proofErr w:type="spellStart"/>
      <w:r w:rsidRPr="00BB4ECA">
        <w:rPr>
          <w:rFonts w:ascii="Times New Roman" w:hAnsi="Times New Roman"/>
          <w:sz w:val="24"/>
        </w:rPr>
        <w:t>Avtec's</w:t>
      </w:r>
      <w:proofErr w:type="spellEnd"/>
      <w:r w:rsidRPr="00BB4ECA">
        <w:rPr>
          <w:rFonts w:ascii="Times New Roman" w:hAnsi="Times New Roman"/>
          <w:sz w:val="24"/>
        </w:rPr>
        <w:t xml:space="preserve"> detriment and without its knowledge.</w:t>
      </w:r>
    </w:p>
    <w:p w:rsidR="00D371D1" w:rsidRPr="00BB4ECA" w:rsidRDefault="00BB4ECA" w:rsidP="00B4442E">
      <w:pPr>
        <w:widowControl/>
        <w:spacing w:before="120"/>
        <w:ind w:firstLine="360"/>
        <w:jc w:val="center"/>
        <w:rPr>
          <w:rFonts w:ascii="Times New Roman" w:hAnsi="Times New Roman"/>
          <w:sz w:val="24"/>
        </w:rPr>
      </w:pPr>
      <w:r w:rsidRPr="00BB4ECA">
        <w:rPr>
          <w:rFonts w:ascii="Times New Roman" w:hAnsi="Times New Roman"/>
          <w:sz w:val="24"/>
        </w:rPr>
        <w:t>IV</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In view of our disposition of the various claims, the remedial portion of the district court's judgment, including the constructive trust it imposed, must be vacated, with appropriate remedy to abide results on remand. If the court were to conclude that </w:t>
      </w:r>
      <w:proofErr w:type="spellStart"/>
      <w:r w:rsidRPr="00BB4ECA">
        <w:rPr>
          <w:rFonts w:ascii="Times New Roman" w:hAnsi="Times New Roman"/>
          <w:sz w:val="24"/>
        </w:rPr>
        <w:t>Avtec</w:t>
      </w:r>
      <w:proofErr w:type="spellEnd"/>
      <w:r w:rsidRPr="00BB4ECA">
        <w:rPr>
          <w:rFonts w:ascii="Times New Roman" w:hAnsi="Times New Roman"/>
          <w:sz w:val="24"/>
        </w:rPr>
        <w:t xml:space="preserve"> does hold copyright in the .309 version and all derivatives, any infringement of its exclusive rights may be remedied as provided under the statute.  </w:t>
      </w:r>
      <w:proofErr w:type="gramStart"/>
      <w:r w:rsidRPr="00BB4ECA">
        <w:rPr>
          <w:rFonts w:ascii="Times New Roman" w:hAnsi="Times New Roman"/>
          <w:sz w:val="24"/>
        </w:rPr>
        <w:t xml:space="preserve">17 U.S.C. </w:t>
      </w:r>
      <w:r w:rsidR="00905519">
        <w:rPr>
          <w:rFonts w:ascii="Times New Roman" w:hAnsi="Times New Roman"/>
          <w:sz w:val="24"/>
        </w:rPr>
        <w:t>§§</w:t>
      </w:r>
      <w:r w:rsidRPr="00BB4ECA">
        <w:rPr>
          <w:rFonts w:ascii="Times New Roman" w:hAnsi="Times New Roman"/>
          <w:sz w:val="24"/>
        </w:rPr>
        <w:t xml:space="preserve"> 502-505.</w:t>
      </w:r>
      <w:proofErr w:type="gramEnd"/>
      <w:r w:rsidRPr="00BB4ECA">
        <w:rPr>
          <w:rFonts w:ascii="Times New Roman" w:hAnsi="Times New Roman"/>
          <w:sz w:val="24"/>
        </w:rPr>
        <w:t xml:space="preserve"> Specifically, </w:t>
      </w:r>
      <w:proofErr w:type="spellStart"/>
      <w:r w:rsidRPr="00BB4ECA">
        <w:rPr>
          <w:rFonts w:ascii="Times New Roman" w:hAnsi="Times New Roman"/>
          <w:sz w:val="24"/>
        </w:rPr>
        <w:t>Avtec</w:t>
      </w:r>
      <w:proofErr w:type="spellEnd"/>
      <w:r w:rsidRPr="00BB4ECA">
        <w:rPr>
          <w:rFonts w:ascii="Times New Roman" w:hAnsi="Times New Roman"/>
          <w:sz w:val="24"/>
        </w:rPr>
        <w:t xml:space="preserve"> would be entitled to all revenues ge</w:t>
      </w:r>
      <w:r w:rsidRPr="00BB4ECA">
        <w:rPr>
          <w:rFonts w:ascii="Times New Roman" w:hAnsi="Times New Roman"/>
          <w:sz w:val="24"/>
        </w:rPr>
        <w:t>n</w:t>
      </w:r>
      <w:r w:rsidRPr="00BB4ECA">
        <w:rPr>
          <w:rFonts w:ascii="Times New Roman" w:hAnsi="Times New Roman"/>
          <w:sz w:val="24"/>
        </w:rPr>
        <w:t xml:space="preserve">erated through the infringement, and not merely a percentage of profits as was awarded under the constructive trust, and </w:t>
      </w:r>
      <w:proofErr w:type="spellStart"/>
      <w:r w:rsidRPr="00BB4ECA">
        <w:rPr>
          <w:rFonts w:ascii="Times New Roman" w:hAnsi="Times New Roman"/>
          <w:sz w:val="24"/>
        </w:rPr>
        <w:t>Avtec</w:t>
      </w:r>
      <w:proofErr w:type="spellEnd"/>
      <w:r w:rsidRPr="00BB4ECA">
        <w:rPr>
          <w:rFonts w:ascii="Times New Roman" w:hAnsi="Times New Roman"/>
          <w:sz w:val="24"/>
        </w:rPr>
        <w:t xml:space="preserve"> need only show, as it has, defendants' gross profits from the Pr</w:t>
      </w:r>
      <w:r w:rsidRPr="00BB4ECA">
        <w:rPr>
          <w:rFonts w:ascii="Times New Roman" w:hAnsi="Times New Roman"/>
          <w:sz w:val="24"/>
        </w:rPr>
        <w:t>o</w:t>
      </w:r>
      <w:r w:rsidRPr="00BB4ECA">
        <w:rPr>
          <w:rFonts w:ascii="Times New Roman" w:hAnsi="Times New Roman"/>
          <w:sz w:val="24"/>
        </w:rPr>
        <w:t xml:space="preserve">gram. </w:t>
      </w:r>
      <w:proofErr w:type="gramStart"/>
      <w:r w:rsidRPr="00BB4ECA">
        <w:rPr>
          <w:rFonts w:ascii="Times New Roman" w:hAnsi="Times New Roman"/>
          <w:i/>
          <w:iCs/>
          <w:sz w:val="24"/>
        </w:rPr>
        <w:t>Id</w:t>
      </w:r>
      <w:r w:rsidRPr="00BB4ECA">
        <w:rPr>
          <w:rFonts w:ascii="Times New Roman" w:hAnsi="Times New Roman"/>
          <w:sz w:val="24"/>
        </w:rPr>
        <w:t xml:space="preserve">. </w:t>
      </w:r>
      <w:r w:rsidR="00905519">
        <w:rPr>
          <w:rFonts w:ascii="Times New Roman" w:hAnsi="Times New Roman"/>
          <w:sz w:val="24"/>
        </w:rPr>
        <w:t>§</w:t>
      </w:r>
      <w:r w:rsidRPr="00BB4ECA">
        <w:rPr>
          <w:rFonts w:ascii="Times New Roman" w:hAnsi="Times New Roman"/>
          <w:sz w:val="24"/>
        </w:rPr>
        <w:t xml:space="preserve"> 504(b).</w:t>
      </w:r>
      <w:proofErr w:type="gramEnd"/>
      <w:r w:rsidRPr="00BB4ECA">
        <w:rPr>
          <w:rFonts w:ascii="Times New Roman" w:hAnsi="Times New Roman"/>
          <w:sz w:val="24"/>
        </w:rPr>
        <w:t xml:space="preserve"> If </w:t>
      </w:r>
      <w:proofErr w:type="spellStart"/>
      <w:r w:rsidRPr="00BB4ECA">
        <w:rPr>
          <w:rFonts w:ascii="Times New Roman" w:hAnsi="Times New Roman"/>
          <w:sz w:val="24"/>
        </w:rPr>
        <w:t>Avtec</w:t>
      </w:r>
      <w:proofErr w:type="spellEnd"/>
      <w:r w:rsidRPr="00BB4ECA">
        <w:rPr>
          <w:rFonts w:ascii="Times New Roman" w:hAnsi="Times New Roman"/>
          <w:sz w:val="24"/>
        </w:rPr>
        <w:t xml:space="preserve"> were to prevail on the reconsidered trade secret claim, the court should award such damages, not coextensive with any awarded for copyright infringement as could be shown.  </w:t>
      </w:r>
      <w:r w:rsidRPr="00BB4ECA">
        <w:rPr>
          <w:rFonts w:ascii="Times New Roman" w:hAnsi="Times New Roman"/>
          <w:i/>
          <w:iCs/>
          <w:sz w:val="24"/>
        </w:rPr>
        <w:t>Computer Assocs. Int'l</w:t>
      </w:r>
      <w:proofErr w:type="gramStart"/>
      <w:r w:rsidRPr="00BB4ECA">
        <w:rPr>
          <w:rFonts w:ascii="Times New Roman" w:hAnsi="Times New Roman"/>
          <w:i/>
          <w:iCs/>
          <w:sz w:val="24"/>
        </w:rPr>
        <w:t>.,</w:t>
      </w:r>
      <w:proofErr w:type="gramEnd"/>
      <w:r w:rsidRPr="00BB4ECA">
        <w:rPr>
          <w:rFonts w:ascii="Times New Roman" w:hAnsi="Times New Roman"/>
          <w:i/>
          <w:iCs/>
          <w:sz w:val="24"/>
        </w:rPr>
        <w:t xml:space="preserve"> Inc.</w:t>
      </w:r>
      <w:r w:rsidRPr="00BB4ECA">
        <w:rPr>
          <w:rFonts w:ascii="Times New Roman" w:hAnsi="Times New Roman"/>
          <w:sz w:val="24"/>
        </w:rPr>
        <w:t>, 982 F.2d at 720.</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sz w:val="24"/>
        </w:rPr>
        <w:t xml:space="preserve">Conversely, if the court finds against </w:t>
      </w:r>
      <w:proofErr w:type="spellStart"/>
      <w:r w:rsidRPr="00BB4ECA">
        <w:rPr>
          <w:rFonts w:ascii="Times New Roman" w:hAnsi="Times New Roman"/>
          <w:sz w:val="24"/>
        </w:rPr>
        <w:t>Avtec</w:t>
      </w:r>
      <w:proofErr w:type="spellEnd"/>
      <w:r w:rsidRPr="00BB4ECA">
        <w:rPr>
          <w:rFonts w:ascii="Times New Roman" w:hAnsi="Times New Roman"/>
          <w:sz w:val="24"/>
        </w:rPr>
        <w:t xml:space="preserve"> on the issue of copyright ownership, its damages would be limited to those flowing from the breach of fiduciary duty whose finding by the district court we have affirmed, while the defendants' recovery on their counterclaim would be li</w:t>
      </w:r>
      <w:r w:rsidRPr="00BB4ECA">
        <w:rPr>
          <w:rFonts w:ascii="Times New Roman" w:hAnsi="Times New Roman"/>
          <w:sz w:val="24"/>
        </w:rPr>
        <w:t>m</w:t>
      </w:r>
      <w:r w:rsidRPr="00BB4ECA">
        <w:rPr>
          <w:rFonts w:ascii="Times New Roman" w:hAnsi="Times New Roman"/>
          <w:sz w:val="24"/>
        </w:rPr>
        <w:t>ited to such statutory damages as they could prove entitlement to.</w:t>
      </w:r>
    </w:p>
    <w:p w:rsidR="00D371D1" w:rsidRPr="00BB4ECA" w:rsidRDefault="00BB4ECA" w:rsidP="00B4442E">
      <w:pPr>
        <w:widowControl/>
        <w:spacing w:before="120"/>
        <w:ind w:firstLine="360"/>
        <w:jc w:val="center"/>
        <w:rPr>
          <w:rFonts w:ascii="Times New Roman" w:hAnsi="Times New Roman"/>
          <w:sz w:val="24"/>
        </w:rPr>
      </w:pPr>
      <w:r w:rsidRPr="00BB4ECA">
        <w:rPr>
          <w:rFonts w:ascii="Times New Roman" w:hAnsi="Times New Roman"/>
          <w:sz w:val="24"/>
        </w:rPr>
        <w:t>V</w:t>
      </w:r>
    </w:p>
    <w:p w:rsidR="00D371D1" w:rsidRPr="00BB4ECA" w:rsidRDefault="00BB4ECA" w:rsidP="00BB4ECA">
      <w:pPr>
        <w:widowControl/>
        <w:spacing w:before="120"/>
        <w:ind w:firstLine="360"/>
        <w:jc w:val="both"/>
        <w:rPr>
          <w:rFonts w:ascii="Times New Roman" w:hAnsi="Times New Roman"/>
          <w:sz w:val="24"/>
        </w:rPr>
      </w:pPr>
      <w:proofErr w:type="gramStart"/>
      <w:r w:rsidRPr="00BB4ECA">
        <w:rPr>
          <w:rFonts w:ascii="Times New Roman" w:hAnsi="Times New Roman"/>
          <w:sz w:val="24"/>
        </w:rPr>
        <w:t>To summarize.</w:t>
      </w:r>
      <w:proofErr w:type="gramEnd"/>
      <w:r w:rsidRPr="00BB4ECA">
        <w:rPr>
          <w:rFonts w:ascii="Times New Roman" w:hAnsi="Times New Roman"/>
          <w:sz w:val="24"/>
        </w:rPr>
        <w:t xml:space="preserve"> We vacate those portions of the </w:t>
      </w:r>
      <w:proofErr w:type="gramStart"/>
      <w:r w:rsidRPr="00BB4ECA">
        <w:rPr>
          <w:rFonts w:ascii="Times New Roman" w:hAnsi="Times New Roman"/>
          <w:sz w:val="24"/>
        </w:rPr>
        <w:t>judgment which</w:t>
      </w:r>
      <w:proofErr w:type="gramEnd"/>
      <w:r w:rsidRPr="00BB4ECA">
        <w:rPr>
          <w:rFonts w:ascii="Times New Roman" w:hAnsi="Times New Roman"/>
          <w:sz w:val="24"/>
        </w:rPr>
        <w:t xml:space="preserve"> pertain to </w:t>
      </w:r>
      <w:proofErr w:type="spellStart"/>
      <w:r w:rsidRPr="00BB4ECA">
        <w:rPr>
          <w:rFonts w:ascii="Times New Roman" w:hAnsi="Times New Roman"/>
          <w:sz w:val="24"/>
        </w:rPr>
        <w:t>Avtec's</w:t>
      </w:r>
      <w:proofErr w:type="spellEnd"/>
      <w:r w:rsidRPr="00BB4ECA">
        <w:rPr>
          <w:rFonts w:ascii="Times New Roman" w:hAnsi="Times New Roman"/>
          <w:sz w:val="24"/>
        </w:rPr>
        <w:t xml:space="preserve"> claim and the defendants' counterclaim for copyright infringement, and remand for further proceedings consistent with this opinion. We vacate that portion of the judgment finding defendants liable to </w:t>
      </w:r>
      <w:proofErr w:type="spellStart"/>
      <w:r w:rsidRPr="00BB4ECA">
        <w:rPr>
          <w:rFonts w:ascii="Times New Roman" w:hAnsi="Times New Roman"/>
          <w:sz w:val="24"/>
        </w:rPr>
        <w:t>Avtec</w:t>
      </w:r>
      <w:proofErr w:type="spellEnd"/>
      <w:r w:rsidRPr="00BB4ECA">
        <w:rPr>
          <w:rFonts w:ascii="Times New Roman" w:hAnsi="Times New Roman"/>
          <w:sz w:val="24"/>
        </w:rPr>
        <w:t xml:space="preserve"> on the latter's claim for misappropriation of trade secrets, and remand that claim for further proceedings consistent with this opinion. We affirm that portion of the judgment determining that </w:t>
      </w:r>
      <w:proofErr w:type="spellStart"/>
      <w:r w:rsidRPr="00BB4ECA">
        <w:rPr>
          <w:rFonts w:ascii="Times New Roman" w:hAnsi="Times New Roman"/>
          <w:sz w:val="24"/>
        </w:rPr>
        <w:t>Peiffer</w:t>
      </w:r>
      <w:proofErr w:type="spellEnd"/>
      <w:r w:rsidRPr="00BB4ECA">
        <w:rPr>
          <w:rFonts w:ascii="Times New Roman" w:hAnsi="Times New Roman"/>
          <w:sz w:val="24"/>
        </w:rPr>
        <w:t xml:space="preserve"> breached fiduciary duties owed to </w:t>
      </w:r>
      <w:proofErr w:type="spellStart"/>
      <w:r w:rsidRPr="00BB4ECA">
        <w:rPr>
          <w:rFonts w:ascii="Times New Roman" w:hAnsi="Times New Roman"/>
          <w:sz w:val="24"/>
        </w:rPr>
        <w:t>Avtec</w:t>
      </w:r>
      <w:proofErr w:type="spellEnd"/>
      <w:r w:rsidRPr="00BB4ECA">
        <w:rPr>
          <w:rFonts w:ascii="Times New Roman" w:hAnsi="Times New Roman"/>
          <w:sz w:val="24"/>
        </w:rPr>
        <w:t>. We vacate the entire remedial portion of the judgment to abide the determination of liability on the various claims upon remand.</w:t>
      </w:r>
    </w:p>
    <w:p w:rsidR="00D371D1" w:rsidRPr="00BB4ECA" w:rsidRDefault="00BB4ECA" w:rsidP="00BB4ECA">
      <w:pPr>
        <w:widowControl/>
        <w:spacing w:before="120"/>
        <w:ind w:firstLine="360"/>
        <w:jc w:val="both"/>
        <w:rPr>
          <w:rFonts w:ascii="Times New Roman" w:hAnsi="Times New Roman"/>
          <w:sz w:val="24"/>
        </w:rPr>
      </w:pPr>
      <w:r w:rsidRPr="00BB4ECA">
        <w:rPr>
          <w:rFonts w:ascii="Times New Roman" w:hAnsi="Times New Roman"/>
          <w:i/>
          <w:iCs/>
          <w:sz w:val="24"/>
        </w:rPr>
        <w:t>SO ORDERED</w:t>
      </w:r>
      <w:r w:rsidRPr="00BB4ECA">
        <w:rPr>
          <w:rFonts w:ascii="Times New Roman" w:hAnsi="Times New Roman"/>
          <w:sz w:val="24"/>
        </w:rPr>
        <w:t xml:space="preserve"> </w:t>
      </w:r>
    </w:p>
    <w:p w:rsidR="00D371D1" w:rsidRPr="00BB4ECA" w:rsidRDefault="00D371D1">
      <w:pPr>
        <w:widowControl/>
        <w:rPr>
          <w:rFonts w:ascii="Times New Roman" w:hAnsi="Times New Roman"/>
          <w:sz w:val="24"/>
        </w:rPr>
      </w:pPr>
    </w:p>
    <w:p w:rsidR="00D371D1" w:rsidRPr="00BB4ECA" w:rsidRDefault="00D371D1">
      <w:pPr>
        <w:widowControl/>
        <w:suppressAutoHyphens/>
        <w:rPr>
          <w:rFonts w:ascii="Times New Roman" w:hAnsi="Times New Roman" w:cs="Courier New"/>
          <w:sz w:val="24"/>
        </w:rPr>
      </w:pPr>
    </w:p>
    <w:sectPr w:rsidR="00D371D1" w:rsidRPr="00BB4ECA" w:rsidSect="00D371D1">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CF" w:rsidRDefault="00202ECF">
      <w:r>
        <w:separator/>
      </w:r>
    </w:p>
  </w:endnote>
  <w:endnote w:type="continuationSeparator" w:id="0">
    <w:p w:rsidR="00202ECF" w:rsidRDefault="00202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19" w:rsidRDefault="00905519" w:rsidP="00F66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19" w:rsidRDefault="0090551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19" w:rsidRDefault="00905519" w:rsidP="00F66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02ECF" w:rsidRDefault="00202ECF">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CF" w:rsidRDefault="00202ECF">
      <w:r>
        <w:separator/>
      </w:r>
    </w:p>
  </w:footnote>
  <w:footnote w:type="continuationSeparator" w:id="0">
    <w:p w:rsidR="00202ECF" w:rsidRDefault="00202ECF">
      <w:r>
        <w:continuationSeparator/>
      </w:r>
    </w:p>
  </w:footnote>
  <w:footnote w:id="1">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The protected material in this case consists of the Program's source and object codes. Human b</w:t>
      </w:r>
      <w:r w:rsidRPr="00202ECF">
        <w:rPr>
          <w:rFonts w:ascii="Times New Roman" w:hAnsi="Times New Roman"/>
          <w:sz w:val="20"/>
        </w:rPr>
        <w:t>e</w:t>
      </w:r>
      <w:r w:rsidRPr="00202ECF">
        <w:rPr>
          <w:rFonts w:ascii="Times New Roman" w:hAnsi="Times New Roman"/>
          <w:sz w:val="20"/>
        </w:rPr>
        <w:t xml:space="preserve">ings write source codes, but computers can't read them until they are mechanically translated by compiling programs into object codes, which tell computers how to process data.  </w:t>
      </w:r>
      <w:r w:rsidRPr="00202ECF">
        <w:rPr>
          <w:rFonts w:ascii="Times New Roman" w:hAnsi="Times New Roman"/>
          <w:i/>
          <w:iCs/>
          <w:sz w:val="20"/>
        </w:rPr>
        <w:t>Computer Assocs. Int'l, Inc. v. Altai, Inc.</w:t>
      </w:r>
      <w:r w:rsidRPr="00202ECF">
        <w:rPr>
          <w:rFonts w:ascii="Times New Roman" w:hAnsi="Times New Roman"/>
          <w:sz w:val="20"/>
        </w:rPr>
        <w:t xml:space="preserve">, 982 F.2d 693, 698 (2d Cir. 1992). The parties have not raised, and we do not address, the issue of the potentially separate </w:t>
      </w:r>
      <w:proofErr w:type="spellStart"/>
      <w:r w:rsidRPr="00202ECF">
        <w:rPr>
          <w:rFonts w:ascii="Times New Roman" w:hAnsi="Times New Roman"/>
          <w:sz w:val="20"/>
        </w:rPr>
        <w:t>copyrightability</w:t>
      </w:r>
      <w:proofErr w:type="spellEnd"/>
      <w:r w:rsidRPr="00202ECF">
        <w:rPr>
          <w:rFonts w:ascii="Times New Roman" w:hAnsi="Times New Roman"/>
          <w:sz w:val="20"/>
        </w:rPr>
        <w:t xml:space="preserve"> of any screen displays arising from the Program's operation. </w:t>
      </w:r>
      <w:r w:rsidRPr="00202ECF">
        <w:rPr>
          <w:rFonts w:ascii="Times New Roman" w:hAnsi="Times New Roman"/>
          <w:i/>
          <w:iCs/>
          <w:sz w:val="20"/>
        </w:rPr>
        <w:t>See id</w:t>
      </w:r>
      <w:r w:rsidRPr="00202ECF">
        <w:rPr>
          <w:rFonts w:ascii="Times New Roman" w:hAnsi="Times New Roman"/>
          <w:sz w:val="20"/>
        </w:rPr>
        <w:t xml:space="preserve">. </w:t>
      </w:r>
      <w:proofErr w:type="gramStart"/>
      <w:r w:rsidRPr="00202ECF">
        <w:rPr>
          <w:rFonts w:ascii="Times New Roman" w:hAnsi="Times New Roman"/>
          <w:sz w:val="20"/>
        </w:rPr>
        <w:t>at</w:t>
      </w:r>
      <w:proofErr w:type="gramEnd"/>
      <w:r w:rsidRPr="00202ECF">
        <w:rPr>
          <w:rFonts w:ascii="Times New Roman" w:hAnsi="Times New Roman"/>
          <w:sz w:val="20"/>
        </w:rPr>
        <w:t xml:space="preserve"> 703.</w:t>
      </w:r>
    </w:p>
  </w:footnote>
  <w:footnote w:id="2">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Because </w:t>
      </w:r>
      <w:proofErr w:type="spellStart"/>
      <w:r w:rsidRPr="00202ECF">
        <w:rPr>
          <w:rFonts w:ascii="Times New Roman" w:hAnsi="Times New Roman"/>
          <w:sz w:val="20"/>
        </w:rPr>
        <w:t>Avtec</w:t>
      </w:r>
      <w:proofErr w:type="spellEnd"/>
      <w:r w:rsidRPr="00202ECF">
        <w:rPr>
          <w:rFonts w:ascii="Times New Roman" w:hAnsi="Times New Roman"/>
          <w:sz w:val="20"/>
        </w:rPr>
        <w:t xml:space="preserve"> does not raise the issue, we do not address the court's rejection of the alte</w:t>
      </w:r>
      <w:r w:rsidRPr="00202ECF">
        <w:rPr>
          <w:rFonts w:ascii="Times New Roman" w:hAnsi="Times New Roman"/>
          <w:sz w:val="20"/>
        </w:rPr>
        <w:t>r</w:t>
      </w:r>
      <w:r w:rsidRPr="00202ECF">
        <w:rPr>
          <w:rFonts w:ascii="Times New Roman" w:hAnsi="Times New Roman"/>
          <w:sz w:val="20"/>
        </w:rPr>
        <w:t xml:space="preserve">native contention that </w:t>
      </w:r>
      <w:proofErr w:type="spellStart"/>
      <w:r w:rsidRPr="00202ECF">
        <w:rPr>
          <w:rFonts w:ascii="Times New Roman" w:hAnsi="Times New Roman"/>
          <w:sz w:val="20"/>
        </w:rPr>
        <w:t>Avtec's</w:t>
      </w:r>
      <w:proofErr w:type="spellEnd"/>
      <w:r w:rsidRPr="00202ECF">
        <w:rPr>
          <w:rFonts w:ascii="Times New Roman" w:hAnsi="Times New Roman"/>
          <w:sz w:val="20"/>
        </w:rPr>
        <w:t xml:space="preserve"> copyright in the Program arose from its joint authorship of the work with </w:t>
      </w:r>
      <w:proofErr w:type="spellStart"/>
      <w:r w:rsidRPr="00202ECF">
        <w:rPr>
          <w:rFonts w:ascii="Times New Roman" w:hAnsi="Times New Roman"/>
          <w:sz w:val="20"/>
        </w:rPr>
        <w:t>Peiffer</w:t>
      </w:r>
      <w:proofErr w:type="spellEnd"/>
      <w:r w:rsidRPr="00202ECF">
        <w:rPr>
          <w:rFonts w:ascii="Times New Roman" w:hAnsi="Times New Roman"/>
          <w:sz w:val="20"/>
        </w:rPr>
        <w:t>.</w:t>
      </w:r>
    </w:p>
  </w:footnote>
  <w:footnote w:id="3">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Thus, we reject as meritless defendants' contention that </w:t>
      </w:r>
      <w:proofErr w:type="spellStart"/>
      <w:r w:rsidRPr="00202ECF">
        <w:rPr>
          <w:rFonts w:ascii="Times New Roman" w:hAnsi="Times New Roman"/>
          <w:sz w:val="20"/>
        </w:rPr>
        <w:t>Avtec</w:t>
      </w:r>
      <w:proofErr w:type="spellEnd"/>
      <w:r w:rsidRPr="00202ECF">
        <w:rPr>
          <w:rFonts w:ascii="Times New Roman" w:hAnsi="Times New Roman"/>
          <w:sz w:val="20"/>
        </w:rPr>
        <w:t xml:space="preserve"> seeks copyright on ideas, not e</w:t>
      </w:r>
      <w:r w:rsidRPr="00202ECF">
        <w:rPr>
          <w:rFonts w:ascii="Times New Roman" w:hAnsi="Times New Roman"/>
          <w:sz w:val="20"/>
        </w:rPr>
        <w:t>x</w:t>
      </w:r>
      <w:r w:rsidRPr="00202ECF">
        <w:rPr>
          <w:rFonts w:ascii="Times New Roman" w:hAnsi="Times New Roman"/>
          <w:sz w:val="20"/>
        </w:rPr>
        <w:t>pression.</w:t>
      </w:r>
    </w:p>
  </w:footnote>
  <w:footnote w:id="4">
    <w:p w:rsidR="00202ECF" w:rsidRPr="00202ECF" w:rsidRDefault="00202ECF" w:rsidP="00202ECF">
      <w:pPr>
        <w:widowControl/>
        <w:spacing w:after="120"/>
        <w:jc w:val="both"/>
        <w:rPr>
          <w:rFonts w:ascii="Times New Roman" w:hAnsi="Times New Roman"/>
        </w:rPr>
      </w:pPr>
      <w:r w:rsidRPr="00202ECF">
        <w:rPr>
          <w:rStyle w:val="FootnoteReference"/>
          <w:rFonts w:ascii="Times New Roman" w:hAnsi="Times New Roman"/>
        </w:rPr>
        <w:footnoteRef/>
      </w:r>
      <w:r w:rsidRPr="00202ECF">
        <w:rPr>
          <w:rFonts w:ascii="Times New Roman" w:hAnsi="Times New Roman"/>
        </w:rPr>
        <w:t xml:space="preserve"> Certain types of noncommercial use may, of course, provide a "fair use" defense to a claim of copyright infringement, 17 U.S.C. </w:t>
      </w:r>
      <w:r w:rsidR="00905519">
        <w:rPr>
          <w:rFonts w:ascii="Times New Roman" w:hAnsi="Times New Roman"/>
        </w:rPr>
        <w:t>§</w:t>
      </w:r>
      <w:r w:rsidRPr="00202ECF">
        <w:rPr>
          <w:rFonts w:ascii="Times New Roman" w:hAnsi="Times New Roman"/>
        </w:rPr>
        <w:t xml:space="preserve"> 107, but there is no contention that the defense is a</w:t>
      </w:r>
      <w:r w:rsidRPr="00202ECF">
        <w:rPr>
          <w:rFonts w:ascii="Times New Roman" w:hAnsi="Times New Roman"/>
        </w:rPr>
        <w:t>p</w:t>
      </w:r>
      <w:r w:rsidRPr="00202ECF">
        <w:rPr>
          <w:rFonts w:ascii="Times New Roman" w:hAnsi="Times New Roman"/>
        </w:rPr>
        <w:t>plicable in this case.</w:t>
      </w:r>
    </w:p>
    <w:p w:rsidR="00202ECF" w:rsidRPr="00202ECF" w:rsidRDefault="00202ECF" w:rsidP="00202ECF">
      <w:pPr>
        <w:pStyle w:val="FootnoteText"/>
        <w:spacing w:after="120"/>
        <w:jc w:val="both"/>
        <w:rPr>
          <w:rFonts w:ascii="Times New Roman" w:hAnsi="Times New Roman"/>
          <w:sz w:val="20"/>
        </w:rPr>
      </w:pPr>
      <w:r w:rsidRPr="00202ECF">
        <w:rPr>
          <w:rFonts w:ascii="Times New Roman" w:hAnsi="Times New Roman"/>
          <w:sz w:val="20"/>
        </w:rPr>
        <w:t>We also note, for clarity's sake, a matter addressed by neither party: Publication of works prior to March 1, 1989 wit</w:t>
      </w:r>
      <w:r w:rsidRPr="00202ECF">
        <w:rPr>
          <w:rFonts w:ascii="Times New Roman" w:hAnsi="Times New Roman"/>
          <w:sz w:val="20"/>
        </w:rPr>
        <w:t>h</w:t>
      </w:r>
      <w:r w:rsidRPr="00202ECF">
        <w:rPr>
          <w:rFonts w:ascii="Times New Roman" w:hAnsi="Times New Roman"/>
          <w:sz w:val="20"/>
        </w:rPr>
        <w:t>out notice of copyright ownership risks forfeiture of the Copyright Act's prote</w:t>
      </w:r>
      <w:r w:rsidRPr="00202ECF">
        <w:rPr>
          <w:rFonts w:ascii="Times New Roman" w:hAnsi="Times New Roman"/>
          <w:sz w:val="20"/>
        </w:rPr>
        <w:t>c</w:t>
      </w:r>
      <w:r w:rsidRPr="00202ECF">
        <w:rPr>
          <w:rFonts w:ascii="Times New Roman" w:hAnsi="Times New Roman"/>
          <w:sz w:val="20"/>
        </w:rPr>
        <w:t xml:space="preserve">tions.  </w:t>
      </w:r>
      <w:proofErr w:type="gramStart"/>
      <w:r w:rsidRPr="00202ECF">
        <w:rPr>
          <w:rFonts w:ascii="Times New Roman" w:hAnsi="Times New Roman"/>
          <w:sz w:val="20"/>
        </w:rPr>
        <w:t xml:space="preserve">17 U.S.C. </w:t>
      </w:r>
      <w:r w:rsidR="00905519">
        <w:rPr>
          <w:rFonts w:ascii="Times New Roman" w:hAnsi="Times New Roman"/>
          <w:sz w:val="20"/>
        </w:rPr>
        <w:t>§§</w:t>
      </w:r>
      <w:r w:rsidRPr="00202ECF">
        <w:rPr>
          <w:rFonts w:ascii="Times New Roman" w:hAnsi="Times New Roman"/>
          <w:sz w:val="20"/>
        </w:rPr>
        <w:t xml:space="preserve"> 401, 405; Michael D. Scott, </w:t>
      </w:r>
      <w:r w:rsidRPr="00202ECF">
        <w:rPr>
          <w:rFonts w:ascii="Times New Roman" w:hAnsi="Times New Roman"/>
          <w:i/>
          <w:iCs/>
          <w:sz w:val="20"/>
        </w:rPr>
        <w:t>Scott on Computer Law</w:t>
      </w:r>
      <w:r w:rsidRPr="00202ECF">
        <w:rPr>
          <w:rFonts w:ascii="Times New Roman" w:hAnsi="Times New Roman"/>
          <w:sz w:val="20"/>
        </w:rPr>
        <w:t xml:space="preserve"> </w:t>
      </w:r>
      <w:r w:rsidR="00905519">
        <w:rPr>
          <w:rFonts w:ascii="Times New Roman" w:hAnsi="Times New Roman"/>
          <w:sz w:val="20"/>
        </w:rPr>
        <w:t>§</w:t>
      </w:r>
      <w:r w:rsidRPr="00202ECF">
        <w:rPr>
          <w:rFonts w:ascii="Times New Roman" w:hAnsi="Times New Roman"/>
          <w:sz w:val="20"/>
        </w:rPr>
        <w:t xml:space="preserve"> 3.37 (1991).</w:t>
      </w:r>
      <w:proofErr w:type="gramEnd"/>
      <w:r w:rsidRPr="00202ECF">
        <w:rPr>
          <w:rFonts w:ascii="Times New Roman" w:hAnsi="Times New Roman"/>
          <w:sz w:val="20"/>
        </w:rPr>
        <w:t xml:space="preserve"> Publication occurs upon "the distribution of copies . . . by sale or other transfer of ownership" and by "offering to distribute copies . . . for purposes of further distribution, pu</w:t>
      </w:r>
      <w:r w:rsidRPr="00202ECF">
        <w:rPr>
          <w:rFonts w:ascii="Times New Roman" w:hAnsi="Times New Roman"/>
          <w:sz w:val="20"/>
        </w:rPr>
        <w:t>b</w:t>
      </w:r>
      <w:r w:rsidRPr="00202ECF">
        <w:rPr>
          <w:rFonts w:ascii="Times New Roman" w:hAnsi="Times New Roman"/>
          <w:sz w:val="20"/>
        </w:rPr>
        <w:t xml:space="preserve">lic performance, or public display." </w:t>
      </w:r>
      <w:proofErr w:type="gramStart"/>
      <w:r w:rsidRPr="00202ECF">
        <w:rPr>
          <w:rFonts w:ascii="Times New Roman" w:hAnsi="Times New Roman"/>
          <w:sz w:val="20"/>
        </w:rPr>
        <w:t xml:space="preserve">17 U.S.C. </w:t>
      </w:r>
      <w:r w:rsidR="00905519">
        <w:rPr>
          <w:rFonts w:ascii="Times New Roman" w:hAnsi="Times New Roman"/>
          <w:sz w:val="20"/>
        </w:rPr>
        <w:t>§</w:t>
      </w:r>
      <w:r w:rsidRPr="00202ECF">
        <w:rPr>
          <w:rFonts w:ascii="Times New Roman" w:hAnsi="Times New Roman"/>
          <w:sz w:val="20"/>
        </w:rPr>
        <w:t xml:space="preserve"> 101.</w:t>
      </w:r>
      <w:proofErr w:type="gramEnd"/>
      <w:r w:rsidRPr="00202ECF">
        <w:rPr>
          <w:rFonts w:ascii="Times New Roman" w:hAnsi="Times New Roman"/>
          <w:sz w:val="20"/>
        </w:rPr>
        <w:t xml:space="preserve"> "A public performance or display of a work does not of itself constitute public</w:t>
      </w:r>
      <w:r w:rsidRPr="00202ECF">
        <w:rPr>
          <w:rFonts w:ascii="Times New Roman" w:hAnsi="Times New Roman"/>
          <w:sz w:val="20"/>
        </w:rPr>
        <w:t>a</w:t>
      </w:r>
      <w:r w:rsidRPr="00202ECF">
        <w:rPr>
          <w:rFonts w:ascii="Times New Roman" w:hAnsi="Times New Roman"/>
          <w:sz w:val="20"/>
        </w:rPr>
        <w:t xml:space="preserve">tion," however, </w:t>
      </w:r>
      <w:proofErr w:type="gramStart"/>
      <w:r w:rsidRPr="00202ECF">
        <w:rPr>
          <w:rFonts w:ascii="Times New Roman" w:hAnsi="Times New Roman"/>
          <w:i/>
          <w:iCs/>
          <w:sz w:val="20"/>
        </w:rPr>
        <w:t xml:space="preserve">id </w:t>
      </w:r>
      <w:r w:rsidRPr="00202ECF">
        <w:rPr>
          <w:rFonts w:ascii="Times New Roman" w:hAnsi="Times New Roman"/>
          <w:sz w:val="20"/>
        </w:rPr>
        <w:t>.</w:t>
      </w:r>
      <w:proofErr w:type="gramEnd"/>
      <w:r w:rsidRPr="00202ECF">
        <w:rPr>
          <w:rFonts w:ascii="Times New Roman" w:hAnsi="Times New Roman"/>
          <w:sz w:val="20"/>
        </w:rPr>
        <w:t>, and it is generally agreed that "publication does not include the distribution of copies under an obl</w:t>
      </w:r>
      <w:r w:rsidRPr="00202ECF">
        <w:rPr>
          <w:rFonts w:ascii="Times New Roman" w:hAnsi="Times New Roman"/>
          <w:sz w:val="20"/>
        </w:rPr>
        <w:t>i</w:t>
      </w:r>
      <w:r w:rsidRPr="00202ECF">
        <w:rPr>
          <w:rFonts w:ascii="Times New Roman" w:hAnsi="Times New Roman"/>
          <w:sz w:val="20"/>
        </w:rPr>
        <w:t xml:space="preserve">gation of confidence." </w:t>
      </w:r>
      <w:proofErr w:type="gramStart"/>
      <w:r w:rsidRPr="00202ECF">
        <w:rPr>
          <w:rFonts w:ascii="Times New Roman" w:hAnsi="Times New Roman"/>
          <w:i/>
          <w:iCs/>
          <w:sz w:val="20"/>
        </w:rPr>
        <w:t>Scott</w:t>
      </w:r>
      <w:r w:rsidRPr="00202ECF">
        <w:rPr>
          <w:rFonts w:ascii="Times New Roman" w:hAnsi="Times New Roman"/>
          <w:sz w:val="20"/>
        </w:rPr>
        <w:t xml:space="preserve"> </w:t>
      </w:r>
      <w:r w:rsidR="00905519">
        <w:rPr>
          <w:rFonts w:ascii="Times New Roman" w:hAnsi="Times New Roman"/>
          <w:sz w:val="20"/>
        </w:rPr>
        <w:t>§</w:t>
      </w:r>
      <w:r w:rsidRPr="00202ECF">
        <w:rPr>
          <w:rFonts w:ascii="Times New Roman" w:hAnsi="Times New Roman"/>
          <w:sz w:val="20"/>
        </w:rPr>
        <w:t xml:space="preserve"> 3.37 at 3-134.</w:t>
      </w:r>
      <w:proofErr w:type="gramEnd"/>
    </w:p>
  </w:footnote>
  <w:footnote w:id="5">
    <w:p w:rsidR="00202ECF" w:rsidRPr="00202ECF" w:rsidRDefault="00202ECF" w:rsidP="00202ECF">
      <w:pPr>
        <w:widowControl/>
        <w:spacing w:after="120"/>
        <w:jc w:val="both"/>
        <w:rPr>
          <w:rFonts w:ascii="Times New Roman" w:hAnsi="Times New Roman"/>
        </w:rPr>
      </w:pPr>
      <w:r w:rsidRPr="00202ECF">
        <w:rPr>
          <w:rStyle w:val="FootnoteReference"/>
          <w:rFonts w:ascii="Times New Roman" w:hAnsi="Times New Roman"/>
        </w:rPr>
        <w:footnoteRef/>
      </w:r>
      <w:r w:rsidRPr="00202ECF">
        <w:rPr>
          <w:rFonts w:ascii="Times New Roman" w:hAnsi="Times New Roman"/>
        </w:rPr>
        <w:t xml:space="preserve"> The court's analysis illustrates the tension between copyright law's competing policies of rewarding individual initi</w:t>
      </w:r>
      <w:r w:rsidRPr="00202ECF">
        <w:rPr>
          <w:rFonts w:ascii="Times New Roman" w:hAnsi="Times New Roman"/>
        </w:rPr>
        <w:t>a</w:t>
      </w:r>
      <w:r w:rsidRPr="00202ECF">
        <w:rPr>
          <w:rFonts w:ascii="Times New Roman" w:hAnsi="Times New Roman"/>
        </w:rPr>
        <w:t xml:space="preserve">tive and creativity versus promoting broad public access to original works, </w:t>
      </w:r>
      <w:r w:rsidRPr="00202ECF">
        <w:rPr>
          <w:rFonts w:ascii="Times New Roman" w:hAnsi="Times New Roman"/>
          <w:i/>
          <w:iCs/>
        </w:rPr>
        <w:t>Twentieth Century Music Corp. v. Aiken</w:t>
      </w:r>
      <w:r w:rsidRPr="00202ECF">
        <w:rPr>
          <w:rFonts w:ascii="Times New Roman" w:hAnsi="Times New Roman"/>
        </w:rPr>
        <w:t>, 422 U.S. 151, 156, 45 L. Ed. 2d 84, 95 S. Ct. 2040 (1975), and implies an intention to resolve that conflict, at least with r</w:t>
      </w:r>
      <w:r w:rsidRPr="00202ECF">
        <w:rPr>
          <w:rFonts w:ascii="Times New Roman" w:hAnsi="Times New Roman"/>
        </w:rPr>
        <w:t>e</w:t>
      </w:r>
      <w:r w:rsidRPr="00202ECF">
        <w:rPr>
          <w:rFonts w:ascii="Times New Roman" w:hAnsi="Times New Roman"/>
        </w:rPr>
        <w:t>spect to co</w:t>
      </w:r>
      <w:r w:rsidRPr="00202ECF">
        <w:rPr>
          <w:rFonts w:ascii="Times New Roman" w:hAnsi="Times New Roman"/>
        </w:rPr>
        <w:t>m</w:t>
      </w:r>
      <w:r w:rsidRPr="00202ECF">
        <w:rPr>
          <w:rFonts w:ascii="Times New Roman" w:hAnsi="Times New Roman"/>
        </w:rPr>
        <w:t xml:space="preserve">puter programs having a relatively short market life, in favor of broad access. </w:t>
      </w:r>
      <w:r w:rsidRPr="00202ECF">
        <w:rPr>
          <w:rFonts w:ascii="Times New Roman" w:hAnsi="Times New Roman"/>
          <w:i/>
          <w:iCs/>
        </w:rPr>
        <w:t>See</w:t>
      </w:r>
      <w:r w:rsidRPr="00202ECF">
        <w:rPr>
          <w:rFonts w:ascii="Times New Roman" w:hAnsi="Times New Roman"/>
        </w:rPr>
        <w:t xml:space="preserve"> Matthew R. Harris, Note, </w:t>
      </w:r>
      <w:r w:rsidRPr="00202ECF">
        <w:rPr>
          <w:rFonts w:ascii="Times New Roman" w:hAnsi="Times New Roman"/>
          <w:i/>
          <w:iCs/>
        </w:rPr>
        <w:t>Copyright, Co</w:t>
      </w:r>
      <w:r w:rsidRPr="00202ECF">
        <w:rPr>
          <w:rFonts w:ascii="Times New Roman" w:hAnsi="Times New Roman"/>
          <w:i/>
          <w:iCs/>
        </w:rPr>
        <w:t>m</w:t>
      </w:r>
      <w:r w:rsidRPr="00202ECF">
        <w:rPr>
          <w:rFonts w:ascii="Times New Roman" w:hAnsi="Times New Roman"/>
          <w:i/>
          <w:iCs/>
        </w:rPr>
        <w:t>puter Software, and Work Made for Hire</w:t>
      </w:r>
      <w:r w:rsidRPr="00202ECF">
        <w:rPr>
          <w:rFonts w:ascii="Times New Roman" w:hAnsi="Times New Roman"/>
        </w:rPr>
        <w:t>, 89 Mich. L. Rev. 661 (1990).</w:t>
      </w:r>
    </w:p>
    <w:p w:rsidR="00202ECF" w:rsidRPr="00202ECF" w:rsidRDefault="00202ECF" w:rsidP="00202ECF">
      <w:pPr>
        <w:widowControl/>
        <w:spacing w:after="120"/>
        <w:jc w:val="both"/>
        <w:rPr>
          <w:rFonts w:ascii="Times New Roman" w:hAnsi="Times New Roman"/>
        </w:rPr>
      </w:pPr>
      <w:r w:rsidRPr="00202ECF">
        <w:rPr>
          <w:rFonts w:ascii="Times New Roman" w:hAnsi="Times New Roman"/>
        </w:rPr>
        <w:t xml:space="preserve">Defendants urge us to extend this express language to encompass the .309 </w:t>
      </w:r>
      <w:proofErr w:type="gramStart"/>
      <w:r w:rsidRPr="00202ECF">
        <w:rPr>
          <w:rFonts w:ascii="Times New Roman" w:hAnsi="Times New Roman"/>
        </w:rPr>
        <w:t>version</w:t>
      </w:r>
      <w:proofErr w:type="gramEnd"/>
      <w:r w:rsidRPr="00202ECF">
        <w:rPr>
          <w:rFonts w:ascii="Times New Roman" w:hAnsi="Times New Roman"/>
        </w:rPr>
        <w:t xml:space="preserve"> as well, arguing that such a finding is implicit in the court's order that </w:t>
      </w:r>
      <w:proofErr w:type="spellStart"/>
      <w:r w:rsidRPr="00202ECF">
        <w:rPr>
          <w:rFonts w:ascii="Times New Roman" w:hAnsi="Times New Roman"/>
        </w:rPr>
        <w:t>Avtec</w:t>
      </w:r>
      <w:proofErr w:type="spellEnd"/>
      <w:r w:rsidRPr="00202ECF">
        <w:rPr>
          <w:rFonts w:ascii="Times New Roman" w:hAnsi="Times New Roman"/>
        </w:rPr>
        <w:t xml:space="preserve"> withdraw its registration of copyright in that version. We do not believe the i</w:t>
      </w:r>
      <w:r w:rsidRPr="00202ECF">
        <w:rPr>
          <w:rFonts w:ascii="Times New Roman" w:hAnsi="Times New Roman"/>
        </w:rPr>
        <w:t>m</w:t>
      </w:r>
      <w:r w:rsidRPr="00202ECF">
        <w:rPr>
          <w:rFonts w:ascii="Times New Roman" w:hAnsi="Times New Roman"/>
        </w:rPr>
        <w:t>plication is possible; several factors weaken it. The first, of course, is the court's deliberately exclusive focus upon the 2.05 ve</w:t>
      </w:r>
      <w:r w:rsidRPr="00202ECF">
        <w:rPr>
          <w:rFonts w:ascii="Times New Roman" w:hAnsi="Times New Roman"/>
        </w:rPr>
        <w:t>r</w:t>
      </w:r>
      <w:r w:rsidRPr="00202ECF">
        <w:rPr>
          <w:rFonts w:ascii="Times New Roman" w:hAnsi="Times New Roman"/>
        </w:rPr>
        <w:t xml:space="preserve">sion in its express references to </w:t>
      </w:r>
      <w:proofErr w:type="spellStart"/>
      <w:r w:rsidRPr="00202ECF">
        <w:rPr>
          <w:rFonts w:ascii="Times New Roman" w:hAnsi="Times New Roman"/>
        </w:rPr>
        <w:t>Peiffer's</w:t>
      </w:r>
      <w:proofErr w:type="spellEnd"/>
      <w:r w:rsidRPr="00202ECF">
        <w:rPr>
          <w:rFonts w:ascii="Times New Roman" w:hAnsi="Times New Roman"/>
        </w:rPr>
        <w:t xml:space="preserve"> copyright ownership. The court did describe him as "the .309 version's creator," 805 F. Supp. at 1320, but that passing reference occurs in its di</w:t>
      </w:r>
      <w:r w:rsidRPr="00202ECF">
        <w:rPr>
          <w:rFonts w:ascii="Times New Roman" w:hAnsi="Times New Roman"/>
        </w:rPr>
        <w:t>s</w:t>
      </w:r>
      <w:r w:rsidRPr="00202ECF">
        <w:rPr>
          <w:rFonts w:ascii="Times New Roman" w:hAnsi="Times New Roman"/>
        </w:rPr>
        <w:t xml:space="preserve">cussion of </w:t>
      </w:r>
      <w:proofErr w:type="spellStart"/>
      <w:r w:rsidRPr="00202ECF">
        <w:rPr>
          <w:rFonts w:ascii="Times New Roman" w:hAnsi="Times New Roman"/>
        </w:rPr>
        <w:t>Avtec's</w:t>
      </w:r>
      <w:proofErr w:type="spellEnd"/>
      <w:r w:rsidRPr="00202ECF">
        <w:rPr>
          <w:rFonts w:ascii="Times New Roman" w:hAnsi="Times New Roman"/>
        </w:rPr>
        <w:t xml:space="preserve"> trade secret claim--in which consideration of </w:t>
      </w:r>
      <w:proofErr w:type="spellStart"/>
      <w:r w:rsidRPr="00202ECF">
        <w:rPr>
          <w:rFonts w:ascii="Times New Roman" w:hAnsi="Times New Roman"/>
        </w:rPr>
        <w:t>Peiffer's</w:t>
      </w:r>
      <w:proofErr w:type="spellEnd"/>
      <w:r w:rsidRPr="00202ECF">
        <w:rPr>
          <w:rFonts w:ascii="Times New Roman" w:hAnsi="Times New Roman"/>
        </w:rPr>
        <w:t xml:space="preserve"> copyright interest is, as we discuss below, notably absent, and in which the court found that </w:t>
      </w:r>
      <w:proofErr w:type="spellStart"/>
      <w:r w:rsidRPr="00202ECF">
        <w:rPr>
          <w:rFonts w:ascii="Times New Roman" w:hAnsi="Times New Roman"/>
        </w:rPr>
        <w:t>Avtec</w:t>
      </w:r>
      <w:proofErr w:type="spellEnd"/>
      <w:r w:rsidRPr="00202ECF">
        <w:rPr>
          <w:rFonts w:ascii="Times New Roman" w:hAnsi="Times New Roman"/>
        </w:rPr>
        <w:t xml:space="preserve"> had a significant interest in the "use" of the .309 version. Moreover, the court held that "</w:t>
      </w:r>
      <w:proofErr w:type="spellStart"/>
      <w:r w:rsidRPr="00202ECF">
        <w:rPr>
          <w:rFonts w:ascii="Times New Roman" w:hAnsi="Times New Roman"/>
        </w:rPr>
        <w:t>Peiffer</w:t>
      </w:r>
      <w:proofErr w:type="spellEnd"/>
      <w:r w:rsidRPr="00202ECF">
        <w:rPr>
          <w:rFonts w:ascii="Times New Roman" w:hAnsi="Times New Roman"/>
        </w:rPr>
        <w:t xml:space="preserve"> owns </w:t>
      </w:r>
      <w:r w:rsidRPr="00202ECF">
        <w:rPr>
          <w:rFonts w:ascii="Times New Roman" w:hAnsi="Times New Roman"/>
          <w:i/>
          <w:iCs/>
        </w:rPr>
        <w:t>the ve</w:t>
      </w:r>
      <w:r w:rsidRPr="00202ECF">
        <w:rPr>
          <w:rFonts w:ascii="Times New Roman" w:hAnsi="Times New Roman"/>
          <w:i/>
          <w:iCs/>
        </w:rPr>
        <w:t>r</w:t>
      </w:r>
      <w:r w:rsidRPr="00202ECF">
        <w:rPr>
          <w:rFonts w:ascii="Times New Roman" w:hAnsi="Times New Roman"/>
          <w:i/>
          <w:iCs/>
        </w:rPr>
        <w:t>sion</w:t>
      </w:r>
      <w:r w:rsidRPr="00202ECF">
        <w:rPr>
          <w:rFonts w:ascii="Times New Roman" w:hAnsi="Times New Roman"/>
        </w:rPr>
        <w:t xml:space="preserve"> of the Orbit Program for which he made copyright application," </w:t>
      </w:r>
      <w:r w:rsidRPr="00202ECF">
        <w:rPr>
          <w:rFonts w:ascii="Times New Roman" w:hAnsi="Times New Roman"/>
          <w:i/>
          <w:iCs/>
        </w:rPr>
        <w:t>id</w:t>
      </w:r>
      <w:r w:rsidRPr="00202ECF">
        <w:rPr>
          <w:rFonts w:ascii="Times New Roman" w:hAnsi="Times New Roman"/>
        </w:rPr>
        <w:t xml:space="preserve">. </w:t>
      </w:r>
      <w:proofErr w:type="gramStart"/>
      <w:r w:rsidRPr="00202ECF">
        <w:rPr>
          <w:rFonts w:ascii="Times New Roman" w:hAnsi="Times New Roman"/>
        </w:rPr>
        <w:t>at</w:t>
      </w:r>
      <w:proofErr w:type="gramEnd"/>
      <w:r w:rsidRPr="00202ECF">
        <w:rPr>
          <w:rFonts w:ascii="Times New Roman" w:hAnsi="Times New Roman"/>
        </w:rPr>
        <w:t xml:space="preserve"> 1323, when he had in fact applied for copyright in </w:t>
      </w:r>
      <w:r w:rsidRPr="00202ECF">
        <w:rPr>
          <w:rFonts w:ascii="Times New Roman" w:hAnsi="Times New Roman"/>
          <w:i/>
          <w:iCs/>
        </w:rPr>
        <w:t>both</w:t>
      </w:r>
      <w:r w:rsidRPr="00202ECF">
        <w:rPr>
          <w:rFonts w:ascii="Times New Roman" w:hAnsi="Times New Roman"/>
        </w:rPr>
        <w:t xml:space="preserve"> versions.</w:t>
      </w:r>
    </w:p>
    <w:p w:rsidR="00202ECF" w:rsidRPr="00202ECF" w:rsidRDefault="00202ECF" w:rsidP="00202ECF">
      <w:pPr>
        <w:pStyle w:val="FootnoteText"/>
        <w:spacing w:after="120"/>
        <w:jc w:val="both"/>
        <w:rPr>
          <w:rFonts w:ascii="Times New Roman" w:hAnsi="Times New Roman"/>
          <w:sz w:val="20"/>
        </w:rPr>
      </w:pPr>
      <w:r w:rsidRPr="00202ECF">
        <w:rPr>
          <w:rFonts w:ascii="Times New Roman" w:hAnsi="Times New Roman"/>
          <w:sz w:val="20"/>
        </w:rPr>
        <w:t xml:space="preserve">To the extent that any functional difference between the versions resulted from revisions of the original, the matter properly is addressed through derivative-works analysis undertaken </w:t>
      </w:r>
      <w:r w:rsidRPr="00202ECF">
        <w:rPr>
          <w:rFonts w:ascii="Times New Roman" w:hAnsi="Times New Roman"/>
          <w:i/>
          <w:iCs/>
          <w:sz w:val="20"/>
        </w:rPr>
        <w:t>after</w:t>
      </w:r>
      <w:r w:rsidRPr="00202ECF">
        <w:rPr>
          <w:rFonts w:ascii="Times New Roman" w:hAnsi="Times New Roman"/>
          <w:sz w:val="20"/>
        </w:rPr>
        <w:t xml:space="preserve"> resol</w:t>
      </w:r>
      <w:r w:rsidRPr="00202ECF">
        <w:rPr>
          <w:rFonts w:ascii="Times New Roman" w:hAnsi="Times New Roman"/>
          <w:sz w:val="20"/>
        </w:rPr>
        <w:t>u</w:t>
      </w:r>
      <w:r w:rsidRPr="00202ECF">
        <w:rPr>
          <w:rFonts w:ascii="Times New Roman" w:hAnsi="Times New Roman"/>
          <w:sz w:val="20"/>
        </w:rPr>
        <w:t xml:space="preserve">tion of the copyright-ownership issue. </w:t>
      </w:r>
      <w:r w:rsidRPr="00202ECF">
        <w:rPr>
          <w:rFonts w:ascii="Times New Roman" w:hAnsi="Times New Roman"/>
          <w:i/>
          <w:iCs/>
          <w:sz w:val="20"/>
        </w:rPr>
        <w:t xml:space="preserve">See generally Stewart v. </w:t>
      </w:r>
      <w:proofErr w:type="spellStart"/>
      <w:r w:rsidRPr="00202ECF">
        <w:rPr>
          <w:rFonts w:ascii="Times New Roman" w:hAnsi="Times New Roman"/>
          <w:i/>
          <w:iCs/>
          <w:sz w:val="20"/>
        </w:rPr>
        <w:t>Abend</w:t>
      </w:r>
      <w:proofErr w:type="spellEnd"/>
      <w:r w:rsidRPr="00202ECF">
        <w:rPr>
          <w:rFonts w:ascii="Times New Roman" w:hAnsi="Times New Roman"/>
          <w:sz w:val="20"/>
        </w:rPr>
        <w:t>, 495 U.S. 207, 109 L. Ed. 2d 184, 110 S. Ct. 1750 (1990).</w:t>
      </w:r>
    </w:p>
  </w:footnote>
  <w:footnote w:id="6">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It is uncontested that </w:t>
      </w:r>
      <w:proofErr w:type="spellStart"/>
      <w:r w:rsidRPr="00202ECF">
        <w:rPr>
          <w:rFonts w:ascii="Times New Roman" w:hAnsi="Times New Roman"/>
          <w:sz w:val="20"/>
        </w:rPr>
        <w:t>Peiffer</w:t>
      </w:r>
      <w:proofErr w:type="spellEnd"/>
      <w:r w:rsidRPr="00202ECF">
        <w:rPr>
          <w:rFonts w:ascii="Times New Roman" w:hAnsi="Times New Roman"/>
          <w:sz w:val="20"/>
        </w:rPr>
        <w:t xml:space="preserve"> invoked the .309 version to show his initiative at </w:t>
      </w:r>
      <w:proofErr w:type="spellStart"/>
      <w:r w:rsidRPr="00202ECF">
        <w:rPr>
          <w:rFonts w:ascii="Times New Roman" w:hAnsi="Times New Roman"/>
          <w:sz w:val="20"/>
        </w:rPr>
        <w:t>Avtec</w:t>
      </w:r>
      <w:proofErr w:type="spellEnd"/>
      <w:r w:rsidRPr="00202ECF">
        <w:rPr>
          <w:rFonts w:ascii="Times New Roman" w:hAnsi="Times New Roman"/>
          <w:sz w:val="20"/>
        </w:rPr>
        <w:t xml:space="preserve">; that he made changes suggested by </w:t>
      </w:r>
      <w:proofErr w:type="spellStart"/>
      <w:r w:rsidRPr="00202ECF">
        <w:rPr>
          <w:rFonts w:ascii="Times New Roman" w:hAnsi="Times New Roman"/>
          <w:sz w:val="20"/>
        </w:rPr>
        <w:t>Avtec</w:t>
      </w:r>
      <w:proofErr w:type="spellEnd"/>
      <w:r w:rsidRPr="00202ECF">
        <w:rPr>
          <w:rFonts w:ascii="Times New Roman" w:hAnsi="Times New Roman"/>
          <w:sz w:val="20"/>
        </w:rPr>
        <w:t xml:space="preserve"> managers; that he demonstrated the Program at their r</w:t>
      </w:r>
      <w:r w:rsidRPr="00202ECF">
        <w:rPr>
          <w:rFonts w:ascii="Times New Roman" w:hAnsi="Times New Roman"/>
          <w:sz w:val="20"/>
        </w:rPr>
        <w:t>e</w:t>
      </w:r>
      <w:r w:rsidRPr="00202ECF">
        <w:rPr>
          <w:rFonts w:ascii="Times New Roman" w:hAnsi="Times New Roman"/>
          <w:sz w:val="20"/>
        </w:rPr>
        <w:t>quest; that he was rewarded for doing so with a sizeable cash bonus; that he modified the Program at the su</w:t>
      </w:r>
      <w:r w:rsidRPr="00202ECF">
        <w:rPr>
          <w:rFonts w:ascii="Times New Roman" w:hAnsi="Times New Roman"/>
          <w:sz w:val="20"/>
        </w:rPr>
        <w:t>g</w:t>
      </w:r>
      <w:r w:rsidRPr="00202ECF">
        <w:rPr>
          <w:rFonts w:ascii="Times New Roman" w:hAnsi="Times New Roman"/>
          <w:sz w:val="20"/>
        </w:rPr>
        <w:t xml:space="preserve">gestion and with the aid of other </w:t>
      </w:r>
      <w:proofErr w:type="spellStart"/>
      <w:r w:rsidRPr="00202ECF">
        <w:rPr>
          <w:rFonts w:ascii="Times New Roman" w:hAnsi="Times New Roman"/>
          <w:sz w:val="20"/>
        </w:rPr>
        <w:t>Avtec</w:t>
      </w:r>
      <w:proofErr w:type="spellEnd"/>
      <w:r w:rsidRPr="00202ECF">
        <w:rPr>
          <w:rFonts w:ascii="Times New Roman" w:hAnsi="Times New Roman"/>
          <w:sz w:val="20"/>
        </w:rPr>
        <w:t xml:space="preserve"> employees, billing the time to a specified </w:t>
      </w:r>
      <w:proofErr w:type="spellStart"/>
      <w:r w:rsidRPr="00202ECF">
        <w:rPr>
          <w:rFonts w:ascii="Times New Roman" w:hAnsi="Times New Roman"/>
          <w:sz w:val="20"/>
        </w:rPr>
        <w:t>Avtec</w:t>
      </w:r>
      <w:proofErr w:type="spellEnd"/>
      <w:r w:rsidRPr="00202ECF">
        <w:rPr>
          <w:rFonts w:ascii="Times New Roman" w:hAnsi="Times New Roman"/>
          <w:sz w:val="20"/>
        </w:rPr>
        <w:t xml:space="preserve"> account on at least one occasion; and that he failed at any relevant time to a</w:t>
      </w:r>
      <w:r w:rsidRPr="00202ECF">
        <w:rPr>
          <w:rFonts w:ascii="Times New Roman" w:hAnsi="Times New Roman"/>
          <w:sz w:val="20"/>
        </w:rPr>
        <w:t>l</w:t>
      </w:r>
      <w:r w:rsidRPr="00202ECF">
        <w:rPr>
          <w:rFonts w:ascii="Times New Roman" w:hAnsi="Times New Roman"/>
          <w:sz w:val="20"/>
        </w:rPr>
        <w:t>lege any proprietary interest in the Program.</w:t>
      </w:r>
    </w:p>
  </w:footnote>
  <w:footnote w:id="7">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The district court rightly questioned the extent to which an employer's control over a work r</w:t>
      </w:r>
      <w:r w:rsidRPr="00202ECF">
        <w:rPr>
          <w:rFonts w:ascii="Times New Roman" w:hAnsi="Times New Roman"/>
          <w:sz w:val="20"/>
        </w:rPr>
        <w:t>e</w:t>
      </w:r>
      <w:r w:rsidRPr="00202ECF">
        <w:rPr>
          <w:rFonts w:ascii="Times New Roman" w:hAnsi="Times New Roman"/>
          <w:sz w:val="20"/>
        </w:rPr>
        <w:t>mains a dispositive factor in "work for hire" analysis following the Supreme Court's qualified reje</w:t>
      </w:r>
      <w:r w:rsidRPr="00202ECF">
        <w:rPr>
          <w:rFonts w:ascii="Times New Roman" w:hAnsi="Times New Roman"/>
          <w:sz w:val="20"/>
        </w:rPr>
        <w:t>c</w:t>
      </w:r>
      <w:r w:rsidRPr="00202ECF">
        <w:rPr>
          <w:rFonts w:ascii="Times New Roman" w:hAnsi="Times New Roman"/>
          <w:sz w:val="20"/>
        </w:rPr>
        <w:t xml:space="preserve">tion of such analyses in </w:t>
      </w:r>
      <w:r w:rsidRPr="00202ECF">
        <w:rPr>
          <w:rFonts w:ascii="Times New Roman" w:hAnsi="Times New Roman"/>
          <w:i/>
          <w:iCs/>
          <w:sz w:val="20"/>
        </w:rPr>
        <w:t>Reid</w:t>
      </w:r>
      <w:r w:rsidRPr="00202ECF">
        <w:rPr>
          <w:rFonts w:ascii="Times New Roman" w:hAnsi="Times New Roman"/>
          <w:sz w:val="20"/>
        </w:rPr>
        <w:t>, 490 U.S. at 738-39.</w:t>
      </w:r>
    </w:p>
  </w:footnote>
  <w:footnote w:id="8">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As to that possibility, we offer these observations for such guidance as they may provide the court upon any reconsi</w:t>
      </w:r>
      <w:r w:rsidRPr="00202ECF">
        <w:rPr>
          <w:rFonts w:ascii="Times New Roman" w:hAnsi="Times New Roman"/>
          <w:sz w:val="20"/>
        </w:rPr>
        <w:t>d</w:t>
      </w:r>
      <w:r w:rsidRPr="00202ECF">
        <w:rPr>
          <w:rFonts w:ascii="Times New Roman" w:hAnsi="Times New Roman"/>
          <w:sz w:val="20"/>
        </w:rPr>
        <w:t xml:space="preserve">eration of the counterclaim. While, as the district court properly found, assuming </w:t>
      </w:r>
      <w:proofErr w:type="spellStart"/>
      <w:r w:rsidRPr="00202ECF">
        <w:rPr>
          <w:rFonts w:ascii="Times New Roman" w:hAnsi="Times New Roman"/>
          <w:sz w:val="20"/>
        </w:rPr>
        <w:t>Peiffer</w:t>
      </w:r>
      <w:proofErr w:type="spellEnd"/>
      <w:r w:rsidRPr="00202ECF">
        <w:rPr>
          <w:rFonts w:ascii="Times New Roman" w:hAnsi="Times New Roman"/>
          <w:sz w:val="20"/>
        </w:rPr>
        <w:t xml:space="preserve"> owned copyright, any i</w:t>
      </w:r>
      <w:r w:rsidRPr="00202ECF">
        <w:rPr>
          <w:rFonts w:ascii="Times New Roman" w:hAnsi="Times New Roman"/>
          <w:sz w:val="20"/>
        </w:rPr>
        <w:t>n</w:t>
      </w:r>
      <w:r w:rsidRPr="00202ECF">
        <w:rPr>
          <w:rFonts w:ascii="Times New Roman" w:hAnsi="Times New Roman"/>
          <w:sz w:val="20"/>
        </w:rPr>
        <w:t xml:space="preserve">fringement that occurred caused defendants no actual damage, defendants rightly contend that 17 U.S.C. </w:t>
      </w:r>
      <w:r w:rsidR="00905519">
        <w:rPr>
          <w:rFonts w:ascii="Times New Roman" w:hAnsi="Times New Roman"/>
          <w:sz w:val="20"/>
        </w:rPr>
        <w:t>§</w:t>
      </w:r>
      <w:r w:rsidRPr="00202ECF">
        <w:rPr>
          <w:rFonts w:ascii="Times New Roman" w:hAnsi="Times New Roman"/>
          <w:sz w:val="20"/>
        </w:rPr>
        <w:t xml:space="preserve"> 504(c) ma</w:t>
      </w:r>
      <w:r w:rsidRPr="00202ECF">
        <w:rPr>
          <w:rFonts w:ascii="Times New Roman" w:hAnsi="Times New Roman"/>
          <w:sz w:val="20"/>
        </w:rPr>
        <w:t>n</w:t>
      </w:r>
      <w:r w:rsidRPr="00202ECF">
        <w:rPr>
          <w:rFonts w:ascii="Times New Roman" w:hAnsi="Times New Roman"/>
          <w:sz w:val="20"/>
        </w:rPr>
        <w:t>dates consideration of statutory damages in lieu of actual damages, with modifications for instances of "innocent i</w:t>
      </w:r>
      <w:r w:rsidRPr="00202ECF">
        <w:rPr>
          <w:rFonts w:ascii="Times New Roman" w:hAnsi="Times New Roman"/>
          <w:sz w:val="20"/>
        </w:rPr>
        <w:t>n</w:t>
      </w:r>
      <w:r w:rsidRPr="00202ECF">
        <w:rPr>
          <w:rFonts w:ascii="Times New Roman" w:hAnsi="Times New Roman"/>
          <w:sz w:val="20"/>
        </w:rPr>
        <w:t xml:space="preserve">fringement." On this issue, we note that the court found implied in </w:t>
      </w:r>
      <w:proofErr w:type="spellStart"/>
      <w:r w:rsidRPr="00202ECF">
        <w:rPr>
          <w:rFonts w:ascii="Times New Roman" w:hAnsi="Times New Roman"/>
          <w:sz w:val="20"/>
        </w:rPr>
        <w:t>Peiffer's</w:t>
      </w:r>
      <w:proofErr w:type="spellEnd"/>
      <w:r w:rsidRPr="00202ECF">
        <w:rPr>
          <w:rFonts w:ascii="Times New Roman" w:hAnsi="Times New Roman"/>
          <w:sz w:val="20"/>
        </w:rPr>
        <w:t xml:space="preserve"> conduct a grant to </w:t>
      </w:r>
      <w:proofErr w:type="spellStart"/>
      <w:r w:rsidRPr="00202ECF">
        <w:rPr>
          <w:rFonts w:ascii="Times New Roman" w:hAnsi="Times New Roman"/>
          <w:sz w:val="20"/>
        </w:rPr>
        <w:t>Avtec</w:t>
      </w:r>
      <w:proofErr w:type="spellEnd"/>
      <w:r w:rsidRPr="00202ECF">
        <w:rPr>
          <w:rFonts w:ascii="Times New Roman" w:hAnsi="Times New Roman"/>
          <w:sz w:val="20"/>
        </w:rPr>
        <w:t xml:space="preserve"> of a limited use license in the Program. Expressing no view on the factual basis for that holding, which is not now in issue, we further note that such an implied license is necessarily nonexclusive and revocable absent consi</w:t>
      </w:r>
      <w:r w:rsidRPr="00202ECF">
        <w:rPr>
          <w:rFonts w:ascii="Times New Roman" w:hAnsi="Times New Roman"/>
          <w:sz w:val="20"/>
        </w:rPr>
        <w:t>d</w:t>
      </w:r>
      <w:r w:rsidRPr="00202ECF">
        <w:rPr>
          <w:rFonts w:ascii="Times New Roman" w:hAnsi="Times New Roman"/>
          <w:sz w:val="20"/>
        </w:rPr>
        <w:t xml:space="preserve">eration. </w:t>
      </w:r>
      <w:r w:rsidRPr="00202ECF">
        <w:rPr>
          <w:rFonts w:ascii="Times New Roman" w:hAnsi="Times New Roman"/>
          <w:i/>
          <w:iCs/>
          <w:sz w:val="20"/>
        </w:rPr>
        <w:t>See MacLean Assocs</w:t>
      </w:r>
      <w:proofErr w:type="gramStart"/>
      <w:r w:rsidRPr="00202ECF">
        <w:rPr>
          <w:rFonts w:ascii="Times New Roman" w:hAnsi="Times New Roman"/>
          <w:i/>
          <w:iCs/>
          <w:sz w:val="20"/>
        </w:rPr>
        <w:t>.,</w:t>
      </w:r>
      <w:proofErr w:type="gramEnd"/>
      <w:r w:rsidRPr="00202ECF">
        <w:rPr>
          <w:rFonts w:ascii="Times New Roman" w:hAnsi="Times New Roman"/>
          <w:i/>
          <w:iCs/>
          <w:sz w:val="20"/>
        </w:rPr>
        <w:t xml:space="preserve"> Inc. v. Wm. M. Mercer-</w:t>
      </w:r>
      <w:proofErr w:type="spellStart"/>
      <w:r w:rsidRPr="00202ECF">
        <w:rPr>
          <w:rFonts w:ascii="Times New Roman" w:hAnsi="Times New Roman"/>
          <w:i/>
          <w:iCs/>
          <w:sz w:val="20"/>
        </w:rPr>
        <w:t>Meidinger</w:t>
      </w:r>
      <w:proofErr w:type="spellEnd"/>
      <w:r w:rsidRPr="00202ECF">
        <w:rPr>
          <w:rFonts w:ascii="Times New Roman" w:hAnsi="Times New Roman"/>
          <w:i/>
          <w:iCs/>
          <w:sz w:val="20"/>
        </w:rPr>
        <w:t>-Hansen, Inc.</w:t>
      </w:r>
      <w:r w:rsidRPr="00202ECF">
        <w:rPr>
          <w:rFonts w:ascii="Times New Roman" w:hAnsi="Times New Roman"/>
          <w:sz w:val="20"/>
        </w:rPr>
        <w:t xml:space="preserve">, 952 F.2d 769, 778-79 (3d Cir. 1991); 3 </w:t>
      </w:r>
      <w:proofErr w:type="spellStart"/>
      <w:r w:rsidRPr="00202ECF">
        <w:rPr>
          <w:rFonts w:ascii="Times New Roman" w:hAnsi="Times New Roman"/>
          <w:i/>
          <w:iCs/>
          <w:sz w:val="20"/>
        </w:rPr>
        <w:t>Nimmer</w:t>
      </w:r>
      <w:proofErr w:type="spellEnd"/>
      <w:r w:rsidR="00905519">
        <w:rPr>
          <w:rFonts w:ascii="Times New Roman" w:hAnsi="Times New Roman"/>
          <w:sz w:val="20"/>
        </w:rPr>
        <w:t>§</w:t>
      </w:r>
      <w:r w:rsidRPr="00202ECF">
        <w:rPr>
          <w:rFonts w:ascii="Times New Roman" w:hAnsi="Times New Roman"/>
          <w:sz w:val="20"/>
        </w:rPr>
        <w:t xml:space="preserve"> 10.02[B][5]. Thus, while an implied license may fail to vest a proprietary interest in the lice</w:t>
      </w:r>
      <w:r w:rsidRPr="00202ECF">
        <w:rPr>
          <w:rFonts w:ascii="Times New Roman" w:hAnsi="Times New Roman"/>
          <w:sz w:val="20"/>
        </w:rPr>
        <w:t>n</w:t>
      </w:r>
      <w:r w:rsidRPr="00202ECF">
        <w:rPr>
          <w:rFonts w:ascii="Times New Roman" w:hAnsi="Times New Roman"/>
          <w:sz w:val="20"/>
        </w:rPr>
        <w:t>see that is enforceable against other licensees, it may provide a defense to the counterclaim.</w:t>
      </w:r>
    </w:p>
  </w:footnote>
  <w:footnote w:id="9">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13   </w:t>
      </w:r>
      <w:proofErr w:type="spellStart"/>
      <w:r w:rsidRPr="00202ECF">
        <w:rPr>
          <w:rFonts w:ascii="Times New Roman" w:hAnsi="Times New Roman"/>
          <w:sz w:val="20"/>
        </w:rPr>
        <w:t>Peiffer</w:t>
      </w:r>
      <w:proofErr w:type="spellEnd"/>
      <w:r w:rsidRPr="00202ECF">
        <w:rPr>
          <w:rFonts w:ascii="Times New Roman" w:hAnsi="Times New Roman"/>
          <w:sz w:val="20"/>
        </w:rPr>
        <w:t xml:space="preserve"> and KKI concede that "all versions of the Orbit Program" are "to some extent" deriv</w:t>
      </w:r>
      <w:r w:rsidRPr="00202ECF">
        <w:rPr>
          <w:rFonts w:ascii="Times New Roman" w:hAnsi="Times New Roman"/>
          <w:sz w:val="20"/>
        </w:rPr>
        <w:t>a</w:t>
      </w:r>
      <w:r w:rsidRPr="00202ECF">
        <w:rPr>
          <w:rFonts w:ascii="Times New Roman" w:hAnsi="Times New Roman"/>
          <w:sz w:val="20"/>
        </w:rPr>
        <w:t>tive of the original .309 version.</w:t>
      </w:r>
    </w:p>
  </w:footnote>
  <w:footnote w:id="10">
    <w:p w:rsidR="00202ECF" w:rsidRPr="00202ECF" w:rsidRDefault="00202ECF" w:rsidP="00202ECF">
      <w:pPr>
        <w:pStyle w:val="FootnoteText"/>
        <w:spacing w:after="120"/>
        <w:jc w:val="both"/>
        <w:rPr>
          <w:rFonts w:ascii="Times New Roman" w:hAnsi="Times New Roman"/>
          <w:sz w:val="20"/>
        </w:rPr>
      </w:pPr>
      <w:r w:rsidRPr="00202ECF">
        <w:rPr>
          <w:rStyle w:val="FootnoteReference"/>
          <w:rFonts w:ascii="Times New Roman" w:hAnsi="Times New Roman"/>
          <w:sz w:val="20"/>
        </w:rPr>
        <w:footnoteRef/>
      </w:r>
      <w:r w:rsidRPr="00202ECF">
        <w:rPr>
          <w:rFonts w:ascii="Times New Roman" w:hAnsi="Times New Roman"/>
          <w:sz w:val="20"/>
        </w:rPr>
        <w:t xml:space="preserve"> We reject defendants' argument that, even if </w:t>
      </w:r>
      <w:proofErr w:type="spellStart"/>
      <w:r w:rsidRPr="00202ECF">
        <w:rPr>
          <w:rFonts w:ascii="Times New Roman" w:hAnsi="Times New Roman"/>
          <w:sz w:val="20"/>
        </w:rPr>
        <w:t>Avtec</w:t>
      </w:r>
      <w:proofErr w:type="spellEnd"/>
      <w:r w:rsidRPr="00202ECF">
        <w:rPr>
          <w:rFonts w:ascii="Times New Roman" w:hAnsi="Times New Roman"/>
          <w:sz w:val="20"/>
        </w:rPr>
        <w:t xml:space="preserve"> had a trade secret, secrecy was lost when the company demo</w:t>
      </w:r>
      <w:r w:rsidRPr="00202ECF">
        <w:rPr>
          <w:rFonts w:ascii="Times New Roman" w:hAnsi="Times New Roman"/>
          <w:sz w:val="20"/>
        </w:rPr>
        <w:t>n</w:t>
      </w:r>
      <w:r w:rsidRPr="00202ECF">
        <w:rPr>
          <w:rFonts w:ascii="Times New Roman" w:hAnsi="Times New Roman"/>
          <w:sz w:val="20"/>
        </w:rPr>
        <w:t xml:space="preserve">strated the Program to clients. We do not address the alternative contention that </w:t>
      </w:r>
      <w:proofErr w:type="spellStart"/>
      <w:r w:rsidRPr="00202ECF">
        <w:rPr>
          <w:rFonts w:ascii="Times New Roman" w:hAnsi="Times New Roman"/>
          <w:sz w:val="20"/>
        </w:rPr>
        <w:t>Avtec</w:t>
      </w:r>
      <w:proofErr w:type="spellEnd"/>
      <w:r w:rsidRPr="00202ECF">
        <w:rPr>
          <w:rFonts w:ascii="Times New Roman" w:hAnsi="Times New Roman"/>
          <w:sz w:val="20"/>
        </w:rPr>
        <w:t xml:space="preserve"> failed to take reasonable steps to protect the secrecy of the source code because we anticipate reconsideration of the evidence on remand, noting only a tension between the district court's finding that </w:t>
      </w:r>
      <w:proofErr w:type="spellStart"/>
      <w:r w:rsidRPr="00202ECF">
        <w:rPr>
          <w:rFonts w:ascii="Times New Roman" w:hAnsi="Times New Roman"/>
          <w:sz w:val="20"/>
        </w:rPr>
        <w:t>Avtec</w:t>
      </w:r>
      <w:proofErr w:type="spellEnd"/>
      <w:r w:rsidRPr="00202ECF">
        <w:rPr>
          <w:rFonts w:ascii="Times New Roman" w:hAnsi="Times New Roman"/>
          <w:sz w:val="20"/>
        </w:rPr>
        <w:t xml:space="preserve"> did take such precautions and the court's prior o</w:t>
      </w:r>
      <w:r w:rsidRPr="00202ECF">
        <w:rPr>
          <w:rFonts w:ascii="Times New Roman" w:hAnsi="Times New Roman"/>
          <w:sz w:val="20"/>
        </w:rPr>
        <w:t>b</w:t>
      </w:r>
      <w:r w:rsidRPr="00202ECF">
        <w:rPr>
          <w:rFonts w:ascii="Times New Roman" w:hAnsi="Times New Roman"/>
          <w:sz w:val="20"/>
        </w:rPr>
        <w:t>servation that "the evidence is far from convin</w:t>
      </w:r>
      <w:r w:rsidRPr="00202ECF">
        <w:rPr>
          <w:rFonts w:ascii="Times New Roman" w:hAnsi="Times New Roman"/>
          <w:sz w:val="20"/>
        </w:rPr>
        <w:t>c</w:t>
      </w:r>
      <w:r w:rsidRPr="00202ECF">
        <w:rPr>
          <w:rFonts w:ascii="Times New Roman" w:hAnsi="Times New Roman"/>
          <w:sz w:val="20"/>
        </w:rPr>
        <w:t xml:space="preserve">ing that </w:t>
      </w:r>
      <w:proofErr w:type="spellStart"/>
      <w:r w:rsidRPr="00202ECF">
        <w:rPr>
          <w:rFonts w:ascii="Times New Roman" w:hAnsi="Times New Roman"/>
          <w:sz w:val="20"/>
        </w:rPr>
        <w:t>Avtec</w:t>
      </w:r>
      <w:proofErr w:type="spellEnd"/>
      <w:r w:rsidRPr="00202ECF">
        <w:rPr>
          <w:rFonts w:ascii="Times New Roman" w:hAnsi="Times New Roman"/>
          <w:sz w:val="20"/>
        </w:rPr>
        <w:t xml:space="preserve"> ever continuously possessed the software."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CF" w:rsidRDefault="00202ECF">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04F49"/>
    <w:rsid w:val="00202ECF"/>
    <w:rsid w:val="00604F49"/>
    <w:rsid w:val="00654215"/>
    <w:rsid w:val="007F3BDE"/>
    <w:rsid w:val="0087522B"/>
    <w:rsid w:val="00877B73"/>
    <w:rsid w:val="008B3D66"/>
    <w:rsid w:val="00905519"/>
    <w:rsid w:val="00957BA5"/>
    <w:rsid w:val="00AB774F"/>
    <w:rsid w:val="00B4442E"/>
    <w:rsid w:val="00BB4ECA"/>
    <w:rsid w:val="00D27B36"/>
    <w:rsid w:val="00D371D1"/>
    <w:rsid w:val="00D427E1"/>
    <w:rsid w:val="00EB579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D1"/>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7F3BDE"/>
    <w:rPr>
      <w:sz w:val="24"/>
      <w:szCs w:val="24"/>
    </w:rPr>
  </w:style>
  <w:style w:type="character" w:customStyle="1" w:styleId="FootnoteTextChar">
    <w:name w:val="Footnote Text Char"/>
    <w:basedOn w:val="DefaultParagraphFont"/>
    <w:link w:val="FootnoteText"/>
    <w:uiPriority w:val="99"/>
    <w:semiHidden/>
    <w:rsid w:val="007F3BDE"/>
    <w:rPr>
      <w:rFonts w:ascii="Courier" w:hAnsi="Courier"/>
      <w:sz w:val="24"/>
      <w:szCs w:val="24"/>
    </w:rPr>
  </w:style>
  <w:style w:type="character" w:styleId="FootnoteReference">
    <w:name w:val="footnote reference"/>
    <w:basedOn w:val="DefaultParagraphFont"/>
    <w:uiPriority w:val="99"/>
    <w:semiHidden/>
    <w:unhideWhenUsed/>
    <w:rsid w:val="007F3BDE"/>
    <w:rPr>
      <w:vertAlign w:val="superscript"/>
    </w:rPr>
  </w:style>
  <w:style w:type="paragraph" w:styleId="Footer">
    <w:name w:val="footer"/>
    <w:basedOn w:val="Normal"/>
    <w:link w:val="FooterChar"/>
    <w:uiPriority w:val="99"/>
    <w:semiHidden/>
    <w:unhideWhenUsed/>
    <w:rsid w:val="00905519"/>
    <w:pPr>
      <w:tabs>
        <w:tab w:val="center" w:pos="4320"/>
        <w:tab w:val="right" w:pos="8640"/>
      </w:tabs>
    </w:pPr>
  </w:style>
  <w:style w:type="character" w:customStyle="1" w:styleId="FooterChar">
    <w:name w:val="Footer Char"/>
    <w:basedOn w:val="DefaultParagraphFont"/>
    <w:link w:val="Footer"/>
    <w:uiPriority w:val="99"/>
    <w:semiHidden/>
    <w:rsid w:val="00905519"/>
    <w:rPr>
      <w:rFonts w:ascii="Courier" w:hAnsi="Courier"/>
    </w:rPr>
  </w:style>
  <w:style w:type="character" w:styleId="PageNumber">
    <w:name w:val="page number"/>
    <w:basedOn w:val="DefaultParagraphFont"/>
    <w:uiPriority w:val="99"/>
    <w:semiHidden/>
    <w:unhideWhenUsed/>
    <w:rsid w:val="009055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3178</Words>
  <Characters>18117</Characters>
  <Application>Microsoft Macintosh Word</Application>
  <DocSecurity>0</DocSecurity>
  <Lines>150</Lines>
  <Paragraphs>36</Paragraphs>
  <ScaleCrop>false</ScaleCrop>
  <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9</cp:revision>
  <dcterms:created xsi:type="dcterms:W3CDTF">2010-09-22T08:41:00Z</dcterms:created>
  <dcterms:modified xsi:type="dcterms:W3CDTF">2010-09-22T09:44:00Z</dcterms:modified>
</cp:coreProperties>
</file>