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D8" w:rsidRDefault="00DD6CC1">
      <w:pPr>
        <w:widowControl/>
        <w:ind w:left="1200" w:right="1200"/>
        <w:jc w:val="center"/>
        <w:rPr>
          <w:rFonts w:ascii="Times New Roman" w:hAnsi="Times New Roman" w:cs="Times New Roman"/>
          <w:b/>
          <w:bCs/>
          <w:sz w:val="24"/>
        </w:rPr>
      </w:pPr>
      <w:proofErr w:type="gramStart"/>
      <w:r w:rsidRPr="00C250F9">
        <w:rPr>
          <w:rFonts w:ascii="Times New Roman" w:hAnsi="Times New Roman" w:cs="Times New Roman"/>
          <w:b/>
          <w:bCs/>
          <w:sz w:val="24"/>
        </w:rPr>
        <w:t>A. A. HOEHLING, Plaintiff-Appellant, v.</w:t>
      </w:r>
      <w:proofErr w:type="gramEnd"/>
      <w:r w:rsidRPr="00C250F9">
        <w:rPr>
          <w:rFonts w:ascii="Times New Roman" w:hAnsi="Times New Roman" w:cs="Times New Roman"/>
          <w:b/>
          <w:bCs/>
          <w:sz w:val="24"/>
        </w:rPr>
        <w:t xml:space="preserve"> </w:t>
      </w:r>
    </w:p>
    <w:p w:rsidR="00197CD8" w:rsidRDefault="00DD6CC1">
      <w:pPr>
        <w:widowControl/>
        <w:ind w:left="1200" w:right="1200"/>
        <w:jc w:val="center"/>
        <w:rPr>
          <w:rFonts w:ascii="Times New Roman" w:hAnsi="Times New Roman" w:cs="Times New Roman"/>
          <w:b/>
          <w:bCs/>
          <w:sz w:val="24"/>
        </w:rPr>
      </w:pPr>
      <w:r w:rsidRPr="00C250F9">
        <w:rPr>
          <w:rFonts w:ascii="Times New Roman" w:hAnsi="Times New Roman" w:cs="Times New Roman"/>
          <w:b/>
          <w:bCs/>
          <w:sz w:val="24"/>
        </w:rPr>
        <w:t>UNIVERSAL CITY ST</w:t>
      </w:r>
      <w:r w:rsidRPr="00C250F9">
        <w:rPr>
          <w:rFonts w:ascii="Times New Roman" w:hAnsi="Times New Roman" w:cs="Times New Roman"/>
          <w:b/>
          <w:bCs/>
          <w:sz w:val="24"/>
        </w:rPr>
        <w:t>U</w:t>
      </w:r>
      <w:r w:rsidRPr="00C250F9">
        <w:rPr>
          <w:rFonts w:ascii="Times New Roman" w:hAnsi="Times New Roman" w:cs="Times New Roman"/>
          <w:b/>
          <w:bCs/>
          <w:sz w:val="24"/>
        </w:rPr>
        <w:t xml:space="preserve">DIOS, INC., and </w:t>
      </w:r>
    </w:p>
    <w:p w:rsidR="004366F5" w:rsidRPr="00C250F9" w:rsidRDefault="00DD6CC1">
      <w:pPr>
        <w:widowControl/>
        <w:ind w:left="1200" w:right="1200"/>
        <w:jc w:val="center"/>
        <w:rPr>
          <w:rFonts w:ascii="Times New Roman" w:hAnsi="Times New Roman" w:cs="Times New Roman"/>
          <w:b/>
          <w:bCs/>
          <w:sz w:val="24"/>
        </w:rPr>
      </w:pPr>
      <w:r w:rsidRPr="00C250F9">
        <w:rPr>
          <w:rFonts w:ascii="Times New Roman" w:hAnsi="Times New Roman" w:cs="Times New Roman"/>
          <w:b/>
          <w:bCs/>
          <w:sz w:val="24"/>
        </w:rPr>
        <w:t>MICHAEL MAC DO</w:t>
      </w:r>
      <w:r w:rsidRPr="00C250F9">
        <w:rPr>
          <w:rFonts w:ascii="Times New Roman" w:hAnsi="Times New Roman" w:cs="Times New Roman"/>
          <w:b/>
          <w:bCs/>
          <w:sz w:val="24"/>
        </w:rPr>
        <w:t>N</w:t>
      </w:r>
      <w:r w:rsidRPr="00C250F9">
        <w:rPr>
          <w:rFonts w:ascii="Times New Roman" w:hAnsi="Times New Roman" w:cs="Times New Roman"/>
          <w:b/>
          <w:bCs/>
          <w:sz w:val="24"/>
        </w:rPr>
        <w:t>ALD MOONEY, Defendants-</w:t>
      </w:r>
      <w:proofErr w:type="spellStart"/>
      <w:r w:rsidRPr="00C250F9">
        <w:rPr>
          <w:rFonts w:ascii="Times New Roman" w:hAnsi="Times New Roman" w:cs="Times New Roman"/>
          <w:b/>
          <w:bCs/>
          <w:sz w:val="24"/>
        </w:rPr>
        <w:t>Appellees</w:t>
      </w:r>
      <w:proofErr w:type="spellEnd"/>
      <w:r w:rsidRPr="00C250F9">
        <w:rPr>
          <w:rFonts w:ascii="Times New Roman" w:hAnsi="Times New Roman" w:cs="Times New Roman"/>
          <w:b/>
          <w:bCs/>
          <w:sz w:val="24"/>
        </w:rPr>
        <w:t>.</w:t>
      </w:r>
    </w:p>
    <w:p w:rsidR="004366F5" w:rsidRPr="00C250F9" w:rsidRDefault="004366F5">
      <w:pPr>
        <w:widowControl/>
        <w:rPr>
          <w:rFonts w:ascii="Times New Roman" w:hAnsi="Times New Roman" w:cs="Times New Roman"/>
          <w:b/>
          <w:bCs/>
          <w:sz w:val="24"/>
        </w:rPr>
      </w:pPr>
    </w:p>
    <w:p w:rsidR="00C250F9" w:rsidRPr="00C250F9" w:rsidRDefault="00DD6CC1">
      <w:pPr>
        <w:widowControl/>
        <w:ind w:left="1200" w:right="1200"/>
        <w:jc w:val="center"/>
        <w:rPr>
          <w:rFonts w:ascii="Times New Roman" w:hAnsi="Times New Roman" w:cs="Times New Roman"/>
          <w:b/>
          <w:bCs/>
          <w:sz w:val="24"/>
        </w:rPr>
      </w:pPr>
      <w:r w:rsidRPr="00C250F9">
        <w:rPr>
          <w:rFonts w:ascii="Times New Roman" w:hAnsi="Times New Roman" w:cs="Times New Roman"/>
          <w:b/>
          <w:bCs/>
          <w:sz w:val="24"/>
        </w:rPr>
        <w:t>618 F.2d 972</w:t>
      </w:r>
      <w:r w:rsidR="00C250F9" w:rsidRPr="00C250F9">
        <w:rPr>
          <w:rFonts w:ascii="Times New Roman" w:hAnsi="Times New Roman" w:cs="Times New Roman"/>
          <w:b/>
          <w:bCs/>
          <w:sz w:val="24"/>
        </w:rPr>
        <w:t xml:space="preserve"> (2d Cir. 1980)</w:t>
      </w:r>
    </w:p>
    <w:p w:rsidR="004366F5" w:rsidRPr="00C250F9" w:rsidRDefault="004366F5">
      <w:pPr>
        <w:widowControl/>
        <w:rPr>
          <w:rFonts w:ascii="Times New Roman" w:hAnsi="Times New Roman" w:cs="Times New Roman"/>
          <w:sz w:val="24"/>
        </w:rPr>
      </w:pPr>
    </w:p>
    <w:p w:rsidR="004366F5" w:rsidRPr="00C250F9" w:rsidRDefault="00DD6CC1">
      <w:pPr>
        <w:widowControl/>
        <w:rPr>
          <w:rFonts w:ascii="Times New Roman" w:hAnsi="Times New Roman" w:cs="Times New Roman"/>
          <w:sz w:val="24"/>
        </w:rPr>
      </w:pPr>
      <w:r w:rsidRPr="00C250F9">
        <w:rPr>
          <w:rFonts w:ascii="Times New Roman" w:hAnsi="Times New Roman" w:cs="Times New Roman"/>
          <w:sz w:val="24"/>
        </w:rPr>
        <w:t xml:space="preserve">Before KAUFMAN, Chief Judge, TIMBERS, Circuit Judge, and WERKER, District Judge. </w:t>
      </w:r>
      <w:r w:rsidRPr="00C250F9">
        <w:rPr>
          <w:rFonts w:ascii="Times New Roman" w:hAnsi="Times New Roman" w:cs="Times New Roman"/>
          <w:sz w:val="24"/>
          <w:szCs w:val="16"/>
          <w:vertAlign w:val="superscript"/>
        </w:rPr>
        <w:t>*</w:t>
      </w:r>
    </w:p>
    <w:p w:rsidR="004366F5" w:rsidRPr="00C250F9" w:rsidRDefault="004366F5">
      <w:pPr>
        <w:widowControl/>
        <w:rPr>
          <w:rFonts w:ascii="Times New Roman" w:hAnsi="Times New Roman" w:cs="Times New Roman"/>
          <w:sz w:val="24"/>
        </w:rPr>
      </w:pPr>
    </w:p>
    <w:p w:rsidR="004366F5" w:rsidRPr="00C250F9" w:rsidRDefault="00DD6CC1">
      <w:pPr>
        <w:widowControl/>
        <w:ind w:left="600"/>
        <w:rPr>
          <w:rFonts w:ascii="Times New Roman" w:hAnsi="Times New Roman" w:cs="Times New Roman"/>
          <w:sz w:val="24"/>
        </w:rPr>
      </w:pPr>
      <w:r w:rsidRPr="00C250F9">
        <w:rPr>
          <w:rFonts w:ascii="Times New Roman" w:hAnsi="Times New Roman" w:cs="Times New Roman"/>
          <w:sz w:val="24"/>
        </w:rPr>
        <w:t>*   Of the United States District Court for the Southern District of New York, sitting by de</w:t>
      </w:r>
      <w:r w:rsidRPr="00C250F9">
        <w:rPr>
          <w:rFonts w:ascii="Times New Roman" w:hAnsi="Times New Roman" w:cs="Times New Roman"/>
          <w:sz w:val="24"/>
        </w:rPr>
        <w:t>s</w:t>
      </w:r>
      <w:r w:rsidRPr="00C250F9">
        <w:rPr>
          <w:rFonts w:ascii="Times New Roman" w:hAnsi="Times New Roman" w:cs="Times New Roman"/>
          <w:sz w:val="24"/>
        </w:rPr>
        <w:t>ignation.</w:t>
      </w:r>
    </w:p>
    <w:p w:rsidR="00C250F9" w:rsidRPr="00C250F9" w:rsidRDefault="00C250F9">
      <w:pPr>
        <w:widowControl/>
        <w:rPr>
          <w:rFonts w:ascii="Times New Roman" w:hAnsi="Times New Roman" w:cs="Times New Roman"/>
          <w:b/>
          <w:bCs/>
          <w:sz w:val="24"/>
        </w:rPr>
      </w:pPr>
    </w:p>
    <w:p w:rsidR="004366F5" w:rsidRPr="00C250F9" w:rsidRDefault="00C250F9">
      <w:pPr>
        <w:widowControl/>
        <w:rPr>
          <w:rFonts w:ascii="Times New Roman" w:hAnsi="Times New Roman" w:cs="Times New Roman"/>
          <w:sz w:val="24"/>
        </w:rPr>
      </w:pPr>
      <w:r w:rsidRPr="00C250F9">
        <w:rPr>
          <w:rFonts w:ascii="Times New Roman" w:hAnsi="Times New Roman" w:cs="Times New Roman"/>
          <w:sz w:val="24"/>
        </w:rPr>
        <w:t>KAUFMAN, J.:</w:t>
      </w:r>
    </w:p>
    <w:p w:rsidR="004366F5" w:rsidRPr="00C250F9" w:rsidRDefault="00DD6CC1" w:rsidP="00C250F9">
      <w:pPr>
        <w:widowControl/>
        <w:spacing w:before="120"/>
        <w:ind w:firstLine="720"/>
        <w:jc w:val="both"/>
        <w:rPr>
          <w:rFonts w:ascii="Times New Roman" w:hAnsi="Times New Roman" w:cs="Times New Roman"/>
          <w:sz w:val="24"/>
        </w:rPr>
      </w:pPr>
      <w:r w:rsidRPr="00C250F9">
        <w:rPr>
          <w:rFonts w:ascii="Times New Roman" w:hAnsi="Times New Roman" w:cs="Times New Roman"/>
          <w:sz w:val="24"/>
        </w:rPr>
        <w:t>A grant of copyright in a published work secures for its author a limited monopoly over the expression it co</w:t>
      </w:r>
      <w:r w:rsidRPr="00C250F9">
        <w:rPr>
          <w:rFonts w:ascii="Times New Roman" w:hAnsi="Times New Roman" w:cs="Times New Roman"/>
          <w:sz w:val="24"/>
        </w:rPr>
        <w:t>n</w:t>
      </w:r>
      <w:r w:rsidRPr="00C250F9">
        <w:rPr>
          <w:rFonts w:ascii="Times New Roman" w:hAnsi="Times New Roman" w:cs="Times New Roman"/>
          <w:sz w:val="24"/>
        </w:rPr>
        <w:t>tains.  The copyright provides a financial incentive to those who would add to the corpus of existing knowledge by creating original works.  Nevertheless</w:t>
      </w:r>
      <w:proofErr w:type="gramStart"/>
      <w:r w:rsidR="00C250F9">
        <w:rPr>
          <w:rFonts w:ascii="Times New Roman" w:hAnsi="Times New Roman" w:cs="Times New Roman"/>
          <w:sz w:val="24"/>
        </w:rPr>
        <w:t>,</w:t>
      </w:r>
      <w:r w:rsidRPr="00C250F9">
        <w:rPr>
          <w:rFonts w:ascii="Times New Roman" w:hAnsi="Times New Roman" w:cs="Times New Roman"/>
          <w:sz w:val="24"/>
        </w:rPr>
        <w:t xml:space="preserve">  the</w:t>
      </w:r>
      <w:proofErr w:type="gramEnd"/>
      <w:r w:rsidRPr="00C250F9">
        <w:rPr>
          <w:rFonts w:ascii="Times New Roman" w:hAnsi="Times New Roman" w:cs="Times New Roman"/>
          <w:sz w:val="24"/>
        </w:rPr>
        <w:t xml:space="preserve"> protection a</w:t>
      </w:r>
      <w:r w:rsidRPr="00C250F9">
        <w:rPr>
          <w:rFonts w:ascii="Times New Roman" w:hAnsi="Times New Roman" w:cs="Times New Roman"/>
          <w:sz w:val="24"/>
        </w:rPr>
        <w:t>f</w:t>
      </w:r>
      <w:r w:rsidRPr="00C250F9">
        <w:rPr>
          <w:rFonts w:ascii="Times New Roman" w:hAnsi="Times New Roman" w:cs="Times New Roman"/>
          <w:sz w:val="24"/>
        </w:rPr>
        <w:t>forded the copyright holder has never extended to history, be it documented fact or explanatory h</w:t>
      </w:r>
      <w:r w:rsidRPr="00C250F9">
        <w:rPr>
          <w:rFonts w:ascii="Times New Roman" w:hAnsi="Times New Roman" w:cs="Times New Roman"/>
          <w:sz w:val="24"/>
        </w:rPr>
        <w:t>y</w:t>
      </w:r>
      <w:r w:rsidRPr="00C250F9">
        <w:rPr>
          <w:rFonts w:ascii="Times New Roman" w:hAnsi="Times New Roman" w:cs="Times New Roman"/>
          <w:sz w:val="24"/>
        </w:rPr>
        <w:t>pothesis.  The rationale for this doctrine is that the cause of knowledge is best served when history is the common property of all, and each generation remains free to draw upon the discoveries and insights of the past.  Accordingly, the scope of copyright in historical accounts is narrow indeed, embracing no more than the author's original expression of particular facts and theories already in the public domain. As the case before us illustrates, absent wholesale usurpation of another's e</w:t>
      </w:r>
      <w:r w:rsidRPr="00C250F9">
        <w:rPr>
          <w:rFonts w:ascii="Times New Roman" w:hAnsi="Times New Roman" w:cs="Times New Roman"/>
          <w:sz w:val="24"/>
        </w:rPr>
        <w:t>x</w:t>
      </w:r>
      <w:r w:rsidRPr="00C250F9">
        <w:rPr>
          <w:rFonts w:ascii="Times New Roman" w:hAnsi="Times New Roman" w:cs="Times New Roman"/>
          <w:sz w:val="24"/>
        </w:rPr>
        <w:t>pression, claims of copyright infringement where works of hi</w:t>
      </w:r>
      <w:r w:rsidRPr="00C250F9">
        <w:rPr>
          <w:rFonts w:ascii="Times New Roman" w:hAnsi="Times New Roman" w:cs="Times New Roman"/>
          <w:sz w:val="24"/>
        </w:rPr>
        <w:t>s</w:t>
      </w:r>
      <w:r w:rsidRPr="00C250F9">
        <w:rPr>
          <w:rFonts w:ascii="Times New Roman" w:hAnsi="Times New Roman" w:cs="Times New Roman"/>
          <w:sz w:val="24"/>
        </w:rPr>
        <w:t>tory are at issue are rarely successful.</w:t>
      </w:r>
    </w:p>
    <w:p w:rsidR="004366F5" w:rsidRPr="00C250F9" w:rsidRDefault="004366F5" w:rsidP="00C250F9">
      <w:pPr>
        <w:widowControl/>
        <w:jc w:val="both"/>
        <w:rPr>
          <w:rFonts w:ascii="Times New Roman" w:hAnsi="Times New Roman" w:cs="Times New Roman"/>
          <w:sz w:val="24"/>
        </w:rPr>
      </w:pPr>
    </w:p>
    <w:p w:rsidR="004366F5" w:rsidRPr="00C250F9" w:rsidRDefault="00DD6CC1" w:rsidP="00C250F9">
      <w:pPr>
        <w:widowControl/>
        <w:jc w:val="center"/>
        <w:rPr>
          <w:rFonts w:ascii="Times New Roman" w:hAnsi="Times New Roman" w:cs="Times New Roman"/>
          <w:sz w:val="24"/>
        </w:rPr>
      </w:pPr>
      <w:r w:rsidRPr="00C250F9">
        <w:rPr>
          <w:rFonts w:ascii="Times New Roman" w:hAnsi="Times New Roman" w:cs="Times New Roman"/>
          <w:sz w:val="24"/>
        </w:rPr>
        <w:t>I.</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This litigation arises from three separate accounts of the triumphant introduction, last voyage, and tragic destruction of the Hindenburg, the colossal dirigible constructed in Germany during Hi</w:t>
      </w:r>
      <w:r w:rsidRPr="00C250F9">
        <w:rPr>
          <w:rFonts w:ascii="Times New Roman" w:hAnsi="Times New Roman" w:cs="Times New Roman"/>
          <w:sz w:val="24"/>
        </w:rPr>
        <w:t>t</w:t>
      </w:r>
      <w:r w:rsidRPr="00C250F9">
        <w:rPr>
          <w:rFonts w:ascii="Times New Roman" w:hAnsi="Times New Roman" w:cs="Times New Roman"/>
          <w:sz w:val="24"/>
        </w:rPr>
        <w:t>ler's reign.  The zeppelin, the last and most sophisticated in a fleet of luxury airships, which punct</w:t>
      </w:r>
      <w:r w:rsidRPr="00C250F9">
        <w:rPr>
          <w:rFonts w:ascii="Times New Roman" w:hAnsi="Times New Roman" w:cs="Times New Roman"/>
          <w:sz w:val="24"/>
        </w:rPr>
        <w:t>u</w:t>
      </w:r>
      <w:r w:rsidRPr="00C250F9">
        <w:rPr>
          <w:rFonts w:ascii="Times New Roman" w:hAnsi="Times New Roman" w:cs="Times New Roman"/>
          <w:sz w:val="24"/>
        </w:rPr>
        <w:t>ally floated its wealthy passengers from the Third Reich to the United States, exploded into flames and disintegrated in 35 seconds as it hovered above the Lakehurst, New Jersey Naval Air St</w:t>
      </w:r>
      <w:r w:rsidRPr="00C250F9">
        <w:rPr>
          <w:rFonts w:ascii="Times New Roman" w:hAnsi="Times New Roman" w:cs="Times New Roman"/>
          <w:sz w:val="24"/>
        </w:rPr>
        <w:t>a</w:t>
      </w:r>
      <w:r w:rsidRPr="00C250F9">
        <w:rPr>
          <w:rFonts w:ascii="Times New Roman" w:hAnsi="Times New Roman" w:cs="Times New Roman"/>
          <w:sz w:val="24"/>
        </w:rPr>
        <w:t>tion at 7:25 p. m. on May 6, 1937.  Thi</w:t>
      </w:r>
      <w:r w:rsidR="00C250F9">
        <w:rPr>
          <w:rFonts w:ascii="Times New Roman" w:hAnsi="Times New Roman" w:cs="Times New Roman"/>
          <w:sz w:val="24"/>
        </w:rPr>
        <w:t xml:space="preserve">rty-six passengers and  [*975] </w:t>
      </w:r>
      <w:r w:rsidRPr="00C250F9">
        <w:rPr>
          <w:rFonts w:ascii="Times New Roman" w:hAnsi="Times New Roman" w:cs="Times New Roman"/>
          <w:sz w:val="24"/>
        </w:rPr>
        <w:t>crew were killed but, fort</w:t>
      </w:r>
      <w:r w:rsidRPr="00C250F9">
        <w:rPr>
          <w:rFonts w:ascii="Times New Roman" w:hAnsi="Times New Roman" w:cs="Times New Roman"/>
          <w:sz w:val="24"/>
        </w:rPr>
        <w:t>u</w:t>
      </w:r>
      <w:r w:rsidRPr="00C250F9">
        <w:rPr>
          <w:rFonts w:ascii="Times New Roman" w:hAnsi="Times New Roman" w:cs="Times New Roman"/>
          <w:sz w:val="24"/>
        </w:rPr>
        <w:t>nately, 52 persons survived.  Official investigations conducted by both American and German authorities could ascertain no definitive cause of the disaster, but both suggested the plausibility of static ele</w:t>
      </w:r>
      <w:r w:rsidRPr="00C250F9">
        <w:rPr>
          <w:rFonts w:ascii="Times New Roman" w:hAnsi="Times New Roman" w:cs="Times New Roman"/>
          <w:sz w:val="24"/>
        </w:rPr>
        <w:t>c</w:t>
      </w:r>
      <w:r w:rsidRPr="00C250F9">
        <w:rPr>
          <w:rFonts w:ascii="Times New Roman" w:hAnsi="Times New Roman" w:cs="Times New Roman"/>
          <w:sz w:val="24"/>
        </w:rPr>
        <w:t xml:space="preserve">tricity or St. Elmo's </w:t>
      </w:r>
      <w:proofErr w:type="gramStart"/>
      <w:r w:rsidRPr="00C250F9">
        <w:rPr>
          <w:rFonts w:ascii="Times New Roman" w:hAnsi="Times New Roman" w:cs="Times New Roman"/>
          <w:sz w:val="24"/>
        </w:rPr>
        <w:t>Fire</w:t>
      </w:r>
      <w:proofErr w:type="gramEnd"/>
      <w:r w:rsidRPr="00C250F9">
        <w:rPr>
          <w:rFonts w:ascii="Times New Roman" w:hAnsi="Times New Roman" w:cs="Times New Roman"/>
          <w:sz w:val="24"/>
        </w:rPr>
        <w:t>, which could have ignited the highly explosive hydrogen that filled the ai</w:t>
      </w:r>
      <w:r w:rsidRPr="00C250F9">
        <w:rPr>
          <w:rFonts w:ascii="Times New Roman" w:hAnsi="Times New Roman" w:cs="Times New Roman"/>
          <w:sz w:val="24"/>
        </w:rPr>
        <w:t>r</w:t>
      </w:r>
      <w:r w:rsidRPr="00C250F9">
        <w:rPr>
          <w:rFonts w:ascii="Times New Roman" w:hAnsi="Times New Roman" w:cs="Times New Roman"/>
          <w:sz w:val="24"/>
        </w:rPr>
        <w:t>ship. Throughout, the investigators refused to rule out the possibility of sabotage.</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The destruction of the Hindenburg marked the concluding chapter in the chronicle of airship passenger service, for after the tragedy at </w:t>
      </w:r>
      <w:proofErr w:type="gramStart"/>
      <w:r w:rsidRPr="00C250F9">
        <w:rPr>
          <w:rFonts w:ascii="Times New Roman" w:hAnsi="Times New Roman" w:cs="Times New Roman"/>
          <w:sz w:val="24"/>
        </w:rPr>
        <w:t>Lakehurst,</w:t>
      </w:r>
      <w:proofErr w:type="gramEnd"/>
      <w:r w:rsidRPr="00C250F9">
        <w:rPr>
          <w:rFonts w:ascii="Times New Roman" w:hAnsi="Times New Roman" w:cs="Times New Roman"/>
          <w:sz w:val="24"/>
        </w:rPr>
        <w:t xml:space="preserve"> the Nazi regime permanently grounded the Graf Zeppelin I and discontinued its plan to construct an even larger dirigible, the Graf Zeppelin II.</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The final pages of the airship's story marked the beginning of a series of journalistic, historical, and literary a</w:t>
      </w:r>
      <w:r w:rsidRPr="00C250F9">
        <w:rPr>
          <w:rFonts w:ascii="Times New Roman" w:hAnsi="Times New Roman" w:cs="Times New Roman"/>
          <w:sz w:val="24"/>
        </w:rPr>
        <w:t>c</w:t>
      </w:r>
      <w:r w:rsidRPr="00C250F9">
        <w:rPr>
          <w:rFonts w:ascii="Times New Roman" w:hAnsi="Times New Roman" w:cs="Times New Roman"/>
          <w:sz w:val="24"/>
        </w:rPr>
        <w:t>counts devoted to the Hindenburg and its fate.  Indeed, weeks of testimony by a plethora of witnesses before the official investigative panels provided fertile source material for would-be authors.  Moreover, both the American and German Commissions issued official reports, detailing all that was then known of the tragedy.  A number of newspaper and magazine art</w:t>
      </w:r>
      <w:r w:rsidRPr="00C250F9">
        <w:rPr>
          <w:rFonts w:ascii="Times New Roman" w:hAnsi="Times New Roman" w:cs="Times New Roman"/>
          <w:sz w:val="24"/>
        </w:rPr>
        <w:t>i</w:t>
      </w:r>
      <w:r w:rsidRPr="00C250F9">
        <w:rPr>
          <w:rFonts w:ascii="Times New Roman" w:hAnsi="Times New Roman" w:cs="Times New Roman"/>
          <w:sz w:val="24"/>
        </w:rPr>
        <w:t xml:space="preserve">cles had been written about the Hindenburg in 1936, its first year of trans-Atlantic service, and they, of course, multiplied many fold after the crash.  In addition, two passengers Margaret Mather and Gertrud </w:t>
      </w:r>
      <w:proofErr w:type="spellStart"/>
      <w:r w:rsidRPr="00C250F9">
        <w:rPr>
          <w:rFonts w:ascii="Times New Roman" w:hAnsi="Times New Roman" w:cs="Times New Roman"/>
          <w:sz w:val="24"/>
        </w:rPr>
        <w:t>Adelt</w:t>
      </w:r>
      <w:proofErr w:type="spellEnd"/>
      <w:r w:rsidRPr="00C250F9">
        <w:rPr>
          <w:rFonts w:ascii="Times New Roman" w:hAnsi="Times New Roman" w:cs="Times New Roman"/>
          <w:sz w:val="24"/>
        </w:rPr>
        <w:t xml:space="preserve"> pu</w:t>
      </w:r>
      <w:r w:rsidRPr="00C250F9">
        <w:rPr>
          <w:rFonts w:ascii="Times New Roman" w:hAnsi="Times New Roman" w:cs="Times New Roman"/>
          <w:sz w:val="24"/>
        </w:rPr>
        <w:t>b</w:t>
      </w:r>
      <w:r w:rsidRPr="00C250F9">
        <w:rPr>
          <w:rFonts w:ascii="Times New Roman" w:hAnsi="Times New Roman" w:cs="Times New Roman"/>
          <w:sz w:val="24"/>
        </w:rPr>
        <w:t xml:space="preserve">lished separate and detailed accounts of the voyage, C. E. </w:t>
      </w:r>
      <w:proofErr w:type="spellStart"/>
      <w:r w:rsidRPr="00C250F9">
        <w:rPr>
          <w:rFonts w:ascii="Times New Roman" w:hAnsi="Times New Roman" w:cs="Times New Roman"/>
          <w:sz w:val="24"/>
        </w:rPr>
        <w:t>Rosendahl</w:t>
      </w:r>
      <w:proofErr w:type="spellEnd"/>
      <w:r w:rsidRPr="00C250F9">
        <w:rPr>
          <w:rFonts w:ascii="Times New Roman" w:hAnsi="Times New Roman" w:cs="Times New Roman"/>
          <w:sz w:val="24"/>
        </w:rPr>
        <w:t>, commander of the Lakehurst Naval Air Station and a pioneer in airship travel himself, wrote a book titled What About the Airship</w:t>
      </w:r>
      <w:proofErr w:type="gramStart"/>
      <w:r w:rsidRPr="00C250F9">
        <w:rPr>
          <w:rFonts w:ascii="Times New Roman" w:hAnsi="Times New Roman" w:cs="Times New Roman"/>
          <w:sz w:val="24"/>
        </w:rPr>
        <w:t>?,</w:t>
      </w:r>
      <w:proofErr w:type="gramEnd"/>
      <w:r w:rsidRPr="00C250F9">
        <w:rPr>
          <w:rFonts w:ascii="Times New Roman" w:hAnsi="Times New Roman" w:cs="Times New Roman"/>
          <w:sz w:val="24"/>
        </w:rPr>
        <w:t xml:space="preserve"> in which he endorsed the theory that the Hindenburg was the victim of sab</w:t>
      </w:r>
      <w:r w:rsidRPr="00C250F9">
        <w:rPr>
          <w:rFonts w:ascii="Times New Roman" w:hAnsi="Times New Roman" w:cs="Times New Roman"/>
          <w:sz w:val="24"/>
        </w:rPr>
        <w:t>o</w:t>
      </w:r>
      <w:r w:rsidRPr="00C250F9">
        <w:rPr>
          <w:rFonts w:ascii="Times New Roman" w:hAnsi="Times New Roman" w:cs="Times New Roman"/>
          <w:sz w:val="24"/>
        </w:rPr>
        <w:t xml:space="preserve">tage. In 1957, Nelson </w:t>
      </w:r>
      <w:proofErr w:type="spellStart"/>
      <w:r w:rsidRPr="00C250F9">
        <w:rPr>
          <w:rFonts w:ascii="Times New Roman" w:hAnsi="Times New Roman" w:cs="Times New Roman"/>
          <w:sz w:val="24"/>
        </w:rPr>
        <w:t>Gidding</w:t>
      </w:r>
      <w:proofErr w:type="spellEnd"/>
      <w:r w:rsidRPr="00C250F9">
        <w:rPr>
          <w:rFonts w:ascii="Times New Roman" w:hAnsi="Times New Roman" w:cs="Times New Roman"/>
          <w:sz w:val="24"/>
        </w:rPr>
        <w:t>, who would return to the subject of the Hi</w:t>
      </w:r>
      <w:r w:rsidRPr="00C250F9">
        <w:rPr>
          <w:rFonts w:ascii="Times New Roman" w:hAnsi="Times New Roman" w:cs="Times New Roman"/>
          <w:sz w:val="24"/>
        </w:rPr>
        <w:t>n</w:t>
      </w:r>
      <w:r w:rsidRPr="00C250F9">
        <w:rPr>
          <w:rFonts w:ascii="Times New Roman" w:hAnsi="Times New Roman" w:cs="Times New Roman"/>
          <w:sz w:val="24"/>
        </w:rPr>
        <w:t xml:space="preserve">denburg some 20 years later, wrote an unpublished "treatment" for a motion picture based on the deliberate destruction of the airship. In that year as well, John </w:t>
      </w:r>
      <w:proofErr w:type="spellStart"/>
      <w:r w:rsidRPr="00C250F9">
        <w:rPr>
          <w:rFonts w:ascii="Times New Roman" w:hAnsi="Times New Roman" w:cs="Times New Roman"/>
          <w:sz w:val="24"/>
        </w:rPr>
        <w:t>Toland</w:t>
      </w:r>
      <w:proofErr w:type="spellEnd"/>
      <w:r w:rsidRPr="00C250F9">
        <w:rPr>
          <w:rFonts w:ascii="Times New Roman" w:hAnsi="Times New Roman" w:cs="Times New Roman"/>
          <w:sz w:val="24"/>
        </w:rPr>
        <w:t xml:space="preserve"> published Ships in the </w:t>
      </w:r>
      <w:proofErr w:type="gramStart"/>
      <w:r w:rsidRPr="00C250F9">
        <w:rPr>
          <w:rFonts w:ascii="Times New Roman" w:hAnsi="Times New Roman" w:cs="Times New Roman"/>
          <w:sz w:val="24"/>
        </w:rPr>
        <w:t>Sky which</w:t>
      </w:r>
      <w:proofErr w:type="gramEnd"/>
      <w:r w:rsidRPr="00C250F9">
        <w:rPr>
          <w:rFonts w:ascii="Times New Roman" w:hAnsi="Times New Roman" w:cs="Times New Roman"/>
          <w:sz w:val="24"/>
        </w:rPr>
        <w:t xml:space="preserve">, in its seventeenth chapter, chronicled the last flight of the Hindenburg.  In 1962, Dale </w:t>
      </w:r>
      <w:proofErr w:type="spellStart"/>
      <w:r w:rsidRPr="00C250F9">
        <w:rPr>
          <w:rFonts w:ascii="Times New Roman" w:hAnsi="Times New Roman" w:cs="Times New Roman"/>
          <w:sz w:val="24"/>
        </w:rPr>
        <w:t>Titler</w:t>
      </w:r>
      <w:proofErr w:type="spellEnd"/>
      <w:r w:rsidRPr="00C250F9">
        <w:rPr>
          <w:rFonts w:ascii="Times New Roman" w:hAnsi="Times New Roman" w:cs="Times New Roman"/>
          <w:sz w:val="24"/>
        </w:rPr>
        <w:t xml:space="preserve"> released Wings of My</w:t>
      </w:r>
      <w:r w:rsidRPr="00C250F9">
        <w:rPr>
          <w:rFonts w:ascii="Times New Roman" w:hAnsi="Times New Roman" w:cs="Times New Roman"/>
          <w:sz w:val="24"/>
        </w:rPr>
        <w:t>s</w:t>
      </w:r>
      <w:r w:rsidRPr="00C250F9">
        <w:rPr>
          <w:rFonts w:ascii="Times New Roman" w:hAnsi="Times New Roman" w:cs="Times New Roman"/>
          <w:sz w:val="24"/>
        </w:rPr>
        <w:t>tery, in which he too devoted a chapter to the Hindenburg</w:t>
      </w:r>
      <w:r w:rsidR="00C250F9">
        <w:rPr>
          <w:rFonts w:ascii="Times New Roman" w:hAnsi="Times New Roman" w:cs="Times New Roman"/>
          <w:sz w:val="24"/>
        </w:rPr>
        <w:t>.</w:t>
      </w:r>
      <w:r w:rsidR="00C250F9">
        <w:rPr>
          <w:rStyle w:val="FootnoteReference"/>
          <w:rFonts w:ascii="Times New Roman" w:hAnsi="Times New Roman" w:cs="Times New Roman"/>
          <w:sz w:val="24"/>
        </w:rPr>
        <w:footnoteReference w:id="1"/>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 Appellant A. A.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publish</w:t>
      </w:r>
      <w:r w:rsidR="00C250F9">
        <w:rPr>
          <w:rFonts w:ascii="Times New Roman" w:hAnsi="Times New Roman" w:cs="Times New Roman"/>
          <w:sz w:val="24"/>
        </w:rPr>
        <w:t xml:space="preserve">ed </w:t>
      </w:r>
      <w:r w:rsidR="00C250F9" w:rsidRPr="00C250F9">
        <w:rPr>
          <w:rFonts w:ascii="Times New Roman" w:hAnsi="Times New Roman" w:cs="Times New Roman"/>
          <w:i/>
          <w:sz w:val="24"/>
        </w:rPr>
        <w:t>Who Destroyed the Hindenburg</w:t>
      </w:r>
      <w:proofErr w:type="gramStart"/>
      <w:r w:rsidRPr="00C250F9">
        <w:rPr>
          <w:rFonts w:ascii="Times New Roman" w:hAnsi="Times New Roman" w:cs="Times New Roman"/>
          <w:i/>
          <w:sz w:val="24"/>
        </w:rPr>
        <w:t>?</w:t>
      </w:r>
      <w:r w:rsidRPr="00C250F9">
        <w:rPr>
          <w:rFonts w:ascii="Times New Roman" w:hAnsi="Times New Roman" w:cs="Times New Roman"/>
          <w:sz w:val="24"/>
        </w:rPr>
        <w:t>,</w:t>
      </w:r>
      <w:proofErr w:type="gramEnd"/>
      <w:r w:rsidRPr="00C250F9">
        <w:rPr>
          <w:rFonts w:ascii="Times New Roman" w:hAnsi="Times New Roman" w:cs="Times New Roman"/>
          <w:sz w:val="24"/>
        </w:rPr>
        <w:t xml:space="preserve"> a full-length book based on his exhaustive research in 1962.  Mr.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studied the investigative reports, consulted prev</w:t>
      </w:r>
      <w:r w:rsidRPr="00C250F9">
        <w:rPr>
          <w:rFonts w:ascii="Times New Roman" w:hAnsi="Times New Roman" w:cs="Times New Roman"/>
          <w:sz w:val="24"/>
        </w:rPr>
        <w:t>i</w:t>
      </w:r>
      <w:r w:rsidRPr="00C250F9">
        <w:rPr>
          <w:rFonts w:ascii="Times New Roman" w:hAnsi="Times New Roman" w:cs="Times New Roman"/>
          <w:sz w:val="24"/>
        </w:rPr>
        <w:t>ously published articles and books, and conducted interviews with survivors of the crash as well as others who possessed information about the Hindenburg.  His book is presented as a factual a</w:t>
      </w:r>
      <w:r w:rsidRPr="00C250F9">
        <w:rPr>
          <w:rFonts w:ascii="Times New Roman" w:hAnsi="Times New Roman" w:cs="Times New Roman"/>
          <w:sz w:val="24"/>
        </w:rPr>
        <w:t>c</w:t>
      </w:r>
      <w:r w:rsidRPr="00C250F9">
        <w:rPr>
          <w:rFonts w:ascii="Times New Roman" w:hAnsi="Times New Roman" w:cs="Times New Roman"/>
          <w:sz w:val="24"/>
        </w:rPr>
        <w:t>count, written in an objective, reportorial style.</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The first half recounts the final crossing of the Hindenburg, from Sunday, May 2, when it left Frankfurt, to Thur</w:t>
      </w:r>
      <w:r w:rsidRPr="00C250F9">
        <w:rPr>
          <w:rFonts w:ascii="Times New Roman" w:hAnsi="Times New Roman" w:cs="Times New Roman"/>
          <w:sz w:val="24"/>
        </w:rPr>
        <w:t>s</w:t>
      </w:r>
      <w:r w:rsidRPr="00C250F9">
        <w:rPr>
          <w:rFonts w:ascii="Times New Roman" w:hAnsi="Times New Roman" w:cs="Times New Roman"/>
          <w:sz w:val="24"/>
        </w:rPr>
        <w:t xml:space="preserve">day, May 6, when it exploded at Lakehurst.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describes the airship, its role as an instrument of propaganda in Nazi Germany, its passengers and crew, the danger of h</w:t>
      </w:r>
      <w:r w:rsidRPr="00C250F9">
        <w:rPr>
          <w:rFonts w:ascii="Times New Roman" w:hAnsi="Times New Roman" w:cs="Times New Roman"/>
          <w:sz w:val="24"/>
        </w:rPr>
        <w:t>y</w:t>
      </w:r>
      <w:r w:rsidRPr="00C250F9">
        <w:rPr>
          <w:rFonts w:ascii="Times New Roman" w:hAnsi="Times New Roman" w:cs="Times New Roman"/>
          <w:sz w:val="24"/>
        </w:rPr>
        <w:t>drogen, and the ominous threats received by German officials, warning that the Hindenburg would be destroyed. The second portion, headed The Quest, sets forth the progress of the official invest</w:t>
      </w:r>
      <w:r w:rsidRPr="00C250F9">
        <w:rPr>
          <w:rFonts w:ascii="Times New Roman" w:hAnsi="Times New Roman" w:cs="Times New Roman"/>
          <w:sz w:val="24"/>
        </w:rPr>
        <w:t>i</w:t>
      </w:r>
      <w:r w:rsidRPr="00C250F9">
        <w:rPr>
          <w:rFonts w:ascii="Times New Roman" w:hAnsi="Times New Roman" w:cs="Times New Roman"/>
          <w:sz w:val="24"/>
        </w:rPr>
        <w:t xml:space="preserve">gations, followed by an account of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own research.  In the final chapter, spanning eleven pages,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suggests that all proffered explanations of the explosion, save deliberate destru</w:t>
      </w:r>
      <w:r w:rsidRPr="00C250F9">
        <w:rPr>
          <w:rFonts w:ascii="Times New Roman" w:hAnsi="Times New Roman" w:cs="Times New Roman"/>
          <w:sz w:val="24"/>
        </w:rPr>
        <w:t>c</w:t>
      </w:r>
      <w:r w:rsidRPr="00C250F9">
        <w:rPr>
          <w:rFonts w:ascii="Times New Roman" w:hAnsi="Times New Roman" w:cs="Times New Roman"/>
          <w:sz w:val="24"/>
        </w:rPr>
        <w:t xml:space="preserve">tion, are unconvincing.  He concludes that the most likely saboteur is one Eric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a "ri</w:t>
      </w:r>
      <w:r w:rsidRPr="00C250F9">
        <w:rPr>
          <w:rFonts w:ascii="Times New Roman" w:hAnsi="Times New Roman" w:cs="Times New Roman"/>
          <w:sz w:val="24"/>
        </w:rPr>
        <w:t>g</w:t>
      </w:r>
      <w:r w:rsidRPr="00C250F9">
        <w:rPr>
          <w:rFonts w:ascii="Times New Roman" w:hAnsi="Times New Roman" w:cs="Times New Roman"/>
          <w:sz w:val="24"/>
        </w:rPr>
        <w:t>ger" on the Hindenburg crew who was killed at Lakehurst.</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According to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had motive, expertise, and opportunity to plant an explosive d</w:t>
      </w:r>
      <w:r w:rsidRPr="00C250F9">
        <w:rPr>
          <w:rFonts w:ascii="Times New Roman" w:hAnsi="Times New Roman" w:cs="Times New Roman"/>
          <w:sz w:val="24"/>
        </w:rPr>
        <w:t>e</w:t>
      </w:r>
      <w:r w:rsidRPr="00C250F9">
        <w:rPr>
          <w:rFonts w:ascii="Times New Roman" w:hAnsi="Times New Roman" w:cs="Times New Roman"/>
          <w:sz w:val="24"/>
        </w:rPr>
        <w:t>vice, constructed of dry-cell batteries and a flashbulb, in "Gas Cell 4," the location of the initial e</w:t>
      </w:r>
      <w:r w:rsidRPr="00C250F9">
        <w:rPr>
          <w:rFonts w:ascii="Times New Roman" w:hAnsi="Times New Roman" w:cs="Times New Roman"/>
          <w:sz w:val="24"/>
        </w:rPr>
        <w:t>x</w:t>
      </w:r>
      <w:r w:rsidRPr="00C250F9">
        <w:rPr>
          <w:rFonts w:ascii="Times New Roman" w:hAnsi="Times New Roman" w:cs="Times New Roman"/>
          <w:sz w:val="24"/>
        </w:rPr>
        <w:t xml:space="preserve">plosion. An amateur photographer with access to flashbulbs,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could have destroyed the Hi</w:t>
      </w:r>
      <w:r w:rsidRPr="00C250F9">
        <w:rPr>
          <w:rFonts w:ascii="Times New Roman" w:hAnsi="Times New Roman" w:cs="Times New Roman"/>
          <w:sz w:val="24"/>
        </w:rPr>
        <w:t>n</w:t>
      </w:r>
      <w:r w:rsidRPr="00C250F9">
        <w:rPr>
          <w:rFonts w:ascii="Times New Roman" w:hAnsi="Times New Roman" w:cs="Times New Roman"/>
          <w:sz w:val="24"/>
        </w:rPr>
        <w:t xml:space="preserve">denburg to please his </w:t>
      </w:r>
      <w:proofErr w:type="spellStart"/>
      <w:r w:rsidRPr="00C250F9">
        <w:rPr>
          <w:rFonts w:ascii="Times New Roman" w:hAnsi="Times New Roman" w:cs="Times New Roman"/>
          <w:sz w:val="24"/>
        </w:rPr>
        <w:t>ladyfriend</w:t>
      </w:r>
      <w:proofErr w:type="spellEnd"/>
      <w:r w:rsidRPr="00C250F9">
        <w:rPr>
          <w:rFonts w:ascii="Times New Roman" w:hAnsi="Times New Roman" w:cs="Times New Roman"/>
          <w:sz w:val="24"/>
        </w:rPr>
        <w:t>, a suspected communist ded</w:t>
      </w:r>
      <w:r w:rsidRPr="00C250F9">
        <w:rPr>
          <w:rFonts w:ascii="Times New Roman" w:hAnsi="Times New Roman" w:cs="Times New Roman"/>
          <w:sz w:val="24"/>
        </w:rPr>
        <w:t>i</w:t>
      </w:r>
      <w:r w:rsidRPr="00C250F9">
        <w:rPr>
          <w:rFonts w:ascii="Times New Roman" w:hAnsi="Times New Roman" w:cs="Times New Roman"/>
          <w:sz w:val="24"/>
        </w:rPr>
        <w:t>cated to exploding the myth of Nazi invincibility.</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Ten years later </w:t>
      </w:r>
      <w:proofErr w:type="spellStart"/>
      <w:r w:rsidRPr="00C250F9">
        <w:rPr>
          <w:rFonts w:ascii="Times New Roman" w:hAnsi="Times New Roman" w:cs="Times New Roman"/>
          <w:sz w:val="24"/>
        </w:rPr>
        <w:t>appellee</w:t>
      </w:r>
      <w:proofErr w:type="spellEnd"/>
      <w:r w:rsidRPr="00C250F9">
        <w:rPr>
          <w:rFonts w:ascii="Times New Roman" w:hAnsi="Times New Roman" w:cs="Times New Roman"/>
          <w:sz w:val="24"/>
        </w:rPr>
        <w:t xml:space="preserve"> Michael MacDonald Mooney published his book, </w:t>
      </w:r>
      <w:r w:rsidRPr="00C250F9">
        <w:rPr>
          <w:rFonts w:ascii="Times New Roman" w:hAnsi="Times New Roman" w:cs="Times New Roman"/>
          <w:i/>
          <w:sz w:val="24"/>
        </w:rPr>
        <w:t>The Hindenburg</w:t>
      </w:r>
      <w:r w:rsidRPr="00C250F9">
        <w:rPr>
          <w:rFonts w:ascii="Times New Roman" w:hAnsi="Times New Roman" w:cs="Times New Roman"/>
          <w:sz w:val="24"/>
        </w:rPr>
        <w:t>.  [*976]  Mooney's e</w:t>
      </w:r>
      <w:r w:rsidRPr="00C250F9">
        <w:rPr>
          <w:rFonts w:ascii="Times New Roman" w:hAnsi="Times New Roman" w:cs="Times New Roman"/>
          <w:sz w:val="24"/>
        </w:rPr>
        <w:t>n</w:t>
      </w:r>
      <w:r w:rsidRPr="00C250F9">
        <w:rPr>
          <w:rFonts w:ascii="Times New Roman" w:hAnsi="Times New Roman" w:cs="Times New Roman"/>
          <w:sz w:val="24"/>
        </w:rPr>
        <w:t>deavor might be characterized as more literary than historical in its attempt to weave a number of symbolic themes through the actual events surrounding the tragedy.  His dom</w:t>
      </w:r>
      <w:r w:rsidRPr="00C250F9">
        <w:rPr>
          <w:rFonts w:ascii="Times New Roman" w:hAnsi="Times New Roman" w:cs="Times New Roman"/>
          <w:sz w:val="24"/>
        </w:rPr>
        <w:t>i</w:t>
      </w:r>
      <w:r w:rsidRPr="00C250F9">
        <w:rPr>
          <w:rFonts w:ascii="Times New Roman" w:hAnsi="Times New Roman" w:cs="Times New Roman"/>
          <w:sz w:val="24"/>
        </w:rPr>
        <w:t xml:space="preserve">nant theme contrasts the natural beauty of the month of May, when the disaster occurred, with the cold, deliberate progress of "technology." The May theme is expressed not simply by the season, but also by the character of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portrayed as a sensitive artisan with needle and thread.  The Hi</w:t>
      </w:r>
      <w:r w:rsidRPr="00C250F9">
        <w:rPr>
          <w:rFonts w:ascii="Times New Roman" w:hAnsi="Times New Roman" w:cs="Times New Roman"/>
          <w:sz w:val="24"/>
        </w:rPr>
        <w:t>n</w:t>
      </w:r>
      <w:r w:rsidRPr="00C250F9">
        <w:rPr>
          <w:rFonts w:ascii="Times New Roman" w:hAnsi="Times New Roman" w:cs="Times New Roman"/>
          <w:sz w:val="24"/>
        </w:rPr>
        <w:t xml:space="preserve">denburg, in contrast, is the symbol of technology, as are its German creators and the Reich itself.  The destruction is depicted as the ultimate triumph of nature over technology, as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plants the bomb that ignites the hydrogen.  Developing this theme from the outset, Mooney begins with an extended review of man's efforts to defy nature through flight, focusing on the evolution of the ze</w:t>
      </w:r>
      <w:r w:rsidRPr="00C250F9">
        <w:rPr>
          <w:rFonts w:ascii="Times New Roman" w:hAnsi="Times New Roman" w:cs="Times New Roman"/>
          <w:sz w:val="24"/>
        </w:rPr>
        <w:t>p</w:t>
      </w:r>
      <w:r w:rsidRPr="00C250F9">
        <w:rPr>
          <w:rFonts w:ascii="Times New Roman" w:hAnsi="Times New Roman" w:cs="Times New Roman"/>
          <w:sz w:val="24"/>
        </w:rPr>
        <w:t>pelin. This story culminates in the construction of the Hindenburg, and the Nazis' claims of its ind</w:t>
      </w:r>
      <w:r w:rsidRPr="00C250F9">
        <w:rPr>
          <w:rFonts w:ascii="Times New Roman" w:hAnsi="Times New Roman" w:cs="Times New Roman"/>
          <w:sz w:val="24"/>
        </w:rPr>
        <w:t>e</w:t>
      </w:r>
      <w:r w:rsidRPr="00C250F9">
        <w:rPr>
          <w:rFonts w:ascii="Times New Roman" w:hAnsi="Times New Roman" w:cs="Times New Roman"/>
          <w:sz w:val="24"/>
        </w:rPr>
        <w:t xml:space="preserve">structibility.  Mooney then traces the fateful voyage, advising the reader almost immediately of </w:t>
      </w:r>
      <w:proofErr w:type="spellStart"/>
      <w:r w:rsidRPr="00C250F9">
        <w:rPr>
          <w:rFonts w:ascii="Times New Roman" w:hAnsi="Times New Roman" w:cs="Times New Roman"/>
          <w:sz w:val="24"/>
        </w:rPr>
        <w:t>Spehl's</w:t>
      </w:r>
      <w:proofErr w:type="spellEnd"/>
      <w:r w:rsidRPr="00C250F9">
        <w:rPr>
          <w:rFonts w:ascii="Times New Roman" w:hAnsi="Times New Roman" w:cs="Times New Roman"/>
          <w:sz w:val="24"/>
        </w:rPr>
        <w:t xml:space="preserve"> scheme.  The book concludes with the airship's explosion.</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Mooney acknowledges, in this case, that he consulted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book, and that he relied on it for some details.  He asserts that he first discovered the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-as-saboteur" theory when he read </w:t>
      </w:r>
      <w:proofErr w:type="spellStart"/>
      <w:r w:rsidRPr="00C250F9">
        <w:rPr>
          <w:rFonts w:ascii="Times New Roman" w:hAnsi="Times New Roman" w:cs="Times New Roman"/>
          <w:sz w:val="24"/>
        </w:rPr>
        <w:t>Titler's</w:t>
      </w:r>
      <w:proofErr w:type="spellEnd"/>
      <w:r w:rsidRPr="00C250F9">
        <w:rPr>
          <w:rFonts w:ascii="Times New Roman" w:hAnsi="Times New Roman" w:cs="Times New Roman"/>
          <w:sz w:val="24"/>
        </w:rPr>
        <w:t xml:space="preserve"> Wings of Mystery.  Indeed, </w:t>
      </w:r>
      <w:proofErr w:type="spellStart"/>
      <w:r w:rsidRPr="00C250F9">
        <w:rPr>
          <w:rFonts w:ascii="Times New Roman" w:hAnsi="Times New Roman" w:cs="Times New Roman"/>
          <w:sz w:val="24"/>
        </w:rPr>
        <w:t>Titler</w:t>
      </w:r>
      <w:proofErr w:type="spellEnd"/>
      <w:r w:rsidRPr="00C250F9">
        <w:rPr>
          <w:rFonts w:ascii="Times New Roman" w:hAnsi="Times New Roman" w:cs="Times New Roman"/>
          <w:sz w:val="24"/>
        </w:rPr>
        <w:t xml:space="preserve"> concludes that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was the saboteur, for essentially the reasons stated by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Mooney also claims to have stu</w:t>
      </w:r>
      <w:r w:rsidRPr="00C250F9">
        <w:rPr>
          <w:rFonts w:ascii="Times New Roman" w:hAnsi="Times New Roman" w:cs="Times New Roman"/>
          <w:sz w:val="24"/>
        </w:rPr>
        <w:t>d</w:t>
      </w:r>
      <w:r w:rsidRPr="00C250F9">
        <w:rPr>
          <w:rFonts w:ascii="Times New Roman" w:hAnsi="Times New Roman" w:cs="Times New Roman"/>
          <w:sz w:val="24"/>
        </w:rPr>
        <w:t xml:space="preserve">ied the complete National Archives and New York Times files concerning the Hindenburg, as well as all previously published material.  Moreover, he traveled to Germany, visited </w:t>
      </w:r>
      <w:proofErr w:type="spellStart"/>
      <w:r w:rsidRPr="00C250F9">
        <w:rPr>
          <w:rFonts w:ascii="Times New Roman" w:hAnsi="Times New Roman" w:cs="Times New Roman"/>
          <w:sz w:val="24"/>
        </w:rPr>
        <w:t>Spehl's</w:t>
      </w:r>
      <w:proofErr w:type="spellEnd"/>
      <w:r w:rsidRPr="00C250F9">
        <w:rPr>
          <w:rFonts w:ascii="Times New Roman" w:hAnsi="Times New Roman" w:cs="Times New Roman"/>
          <w:sz w:val="24"/>
        </w:rPr>
        <w:t xml:space="preserve"> birthplace, and conducted a number of inte</w:t>
      </w:r>
      <w:r w:rsidRPr="00C250F9">
        <w:rPr>
          <w:rFonts w:ascii="Times New Roman" w:hAnsi="Times New Roman" w:cs="Times New Roman"/>
          <w:sz w:val="24"/>
        </w:rPr>
        <w:t>r</w:t>
      </w:r>
      <w:r w:rsidRPr="00C250F9">
        <w:rPr>
          <w:rFonts w:ascii="Times New Roman" w:hAnsi="Times New Roman" w:cs="Times New Roman"/>
          <w:sz w:val="24"/>
        </w:rPr>
        <w:t>views with survivors.</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After Mooney prepared an outline of his anticipated book, his publisher succeeded in negoti</w:t>
      </w:r>
      <w:r w:rsidRPr="00C250F9">
        <w:rPr>
          <w:rFonts w:ascii="Times New Roman" w:hAnsi="Times New Roman" w:cs="Times New Roman"/>
          <w:sz w:val="24"/>
        </w:rPr>
        <w:t>a</w:t>
      </w:r>
      <w:r w:rsidRPr="00C250F9">
        <w:rPr>
          <w:rFonts w:ascii="Times New Roman" w:hAnsi="Times New Roman" w:cs="Times New Roman"/>
          <w:sz w:val="24"/>
        </w:rPr>
        <w:t xml:space="preserve">tions to sell the motion picture rights to </w:t>
      </w:r>
      <w:proofErr w:type="spellStart"/>
      <w:r w:rsidRPr="00C250F9">
        <w:rPr>
          <w:rFonts w:ascii="Times New Roman" w:hAnsi="Times New Roman" w:cs="Times New Roman"/>
          <w:sz w:val="24"/>
        </w:rPr>
        <w:t>appellee</w:t>
      </w:r>
      <w:proofErr w:type="spellEnd"/>
      <w:r w:rsidRPr="00C250F9">
        <w:rPr>
          <w:rFonts w:ascii="Times New Roman" w:hAnsi="Times New Roman" w:cs="Times New Roman"/>
          <w:sz w:val="24"/>
        </w:rPr>
        <w:t xml:space="preserve"> Universal City Studios.  Universal then commi</w:t>
      </w:r>
      <w:r w:rsidRPr="00C250F9">
        <w:rPr>
          <w:rFonts w:ascii="Times New Roman" w:hAnsi="Times New Roman" w:cs="Times New Roman"/>
          <w:sz w:val="24"/>
        </w:rPr>
        <w:t>s</w:t>
      </w:r>
      <w:r w:rsidRPr="00C250F9">
        <w:rPr>
          <w:rFonts w:ascii="Times New Roman" w:hAnsi="Times New Roman" w:cs="Times New Roman"/>
          <w:sz w:val="24"/>
        </w:rPr>
        <w:t xml:space="preserve">sioned a screen story by writers Levinson and Link, best known for their television series, </w:t>
      </w:r>
      <w:proofErr w:type="spellStart"/>
      <w:r w:rsidRPr="00C250F9">
        <w:rPr>
          <w:rFonts w:ascii="Times New Roman" w:hAnsi="Times New Roman" w:cs="Times New Roman"/>
          <w:sz w:val="24"/>
        </w:rPr>
        <w:t>Columbo</w:t>
      </w:r>
      <w:proofErr w:type="spellEnd"/>
      <w:r w:rsidRPr="00C250F9">
        <w:rPr>
          <w:rFonts w:ascii="Times New Roman" w:hAnsi="Times New Roman" w:cs="Times New Roman"/>
          <w:sz w:val="24"/>
        </w:rPr>
        <w:t>, in which a somewhat disheveled, but wise dete</w:t>
      </w:r>
      <w:r w:rsidRPr="00C250F9">
        <w:rPr>
          <w:rFonts w:ascii="Times New Roman" w:hAnsi="Times New Roman" w:cs="Times New Roman"/>
          <w:sz w:val="24"/>
        </w:rPr>
        <w:t>c</w:t>
      </w:r>
      <w:r w:rsidRPr="00C250F9">
        <w:rPr>
          <w:rFonts w:ascii="Times New Roman" w:hAnsi="Times New Roman" w:cs="Times New Roman"/>
          <w:sz w:val="24"/>
        </w:rPr>
        <w:t xml:space="preserve">tive unravels artfully conceived murder mysteries.  In their screen story, Levinson and Link created a </w:t>
      </w:r>
      <w:proofErr w:type="spellStart"/>
      <w:r w:rsidRPr="00C250F9">
        <w:rPr>
          <w:rFonts w:ascii="Times New Roman" w:hAnsi="Times New Roman" w:cs="Times New Roman"/>
          <w:sz w:val="24"/>
        </w:rPr>
        <w:t>Columbo</w:t>
      </w:r>
      <w:proofErr w:type="spellEnd"/>
      <w:r w:rsidRPr="00C250F9">
        <w:rPr>
          <w:rFonts w:ascii="Times New Roman" w:hAnsi="Times New Roman" w:cs="Times New Roman"/>
          <w:sz w:val="24"/>
        </w:rPr>
        <w:t xml:space="preserve">-like character </w:t>
      </w:r>
      <w:proofErr w:type="gramStart"/>
      <w:r w:rsidRPr="00C250F9">
        <w:rPr>
          <w:rFonts w:ascii="Times New Roman" w:hAnsi="Times New Roman" w:cs="Times New Roman"/>
          <w:sz w:val="24"/>
        </w:rPr>
        <w:t>who</w:t>
      </w:r>
      <w:proofErr w:type="gramEnd"/>
      <w:r w:rsidRPr="00C250F9">
        <w:rPr>
          <w:rFonts w:ascii="Times New Roman" w:hAnsi="Times New Roman" w:cs="Times New Roman"/>
          <w:sz w:val="24"/>
        </w:rPr>
        <w:t xml:space="preserve"> endeavored to ide</w:t>
      </w:r>
      <w:r w:rsidRPr="00C250F9">
        <w:rPr>
          <w:rFonts w:ascii="Times New Roman" w:hAnsi="Times New Roman" w:cs="Times New Roman"/>
          <w:sz w:val="24"/>
        </w:rPr>
        <w:t>n</w:t>
      </w:r>
      <w:r w:rsidRPr="00C250F9">
        <w:rPr>
          <w:rFonts w:ascii="Times New Roman" w:hAnsi="Times New Roman" w:cs="Times New Roman"/>
          <w:sz w:val="24"/>
        </w:rPr>
        <w:t>tify the saboteur on board the Hindenburg.  Director Robert Wise, however, was not sa</w:t>
      </w:r>
      <w:r w:rsidRPr="00C250F9">
        <w:rPr>
          <w:rFonts w:ascii="Times New Roman" w:hAnsi="Times New Roman" w:cs="Times New Roman"/>
          <w:sz w:val="24"/>
        </w:rPr>
        <w:t>t</w:t>
      </w:r>
      <w:r w:rsidRPr="00C250F9">
        <w:rPr>
          <w:rFonts w:ascii="Times New Roman" w:hAnsi="Times New Roman" w:cs="Times New Roman"/>
          <w:sz w:val="24"/>
        </w:rPr>
        <w:t xml:space="preserve">isfied with this version, and called upon Nelson </w:t>
      </w:r>
      <w:proofErr w:type="spellStart"/>
      <w:r w:rsidRPr="00C250F9">
        <w:rPr>
          <w:rFonts w:ascii="Times New Roman" w:hAnsi="Times New Roman" w:cs="Times New Roman"/>
          <w:sz w:val="24"/>
        </w:rPr>
        <w:t>Gidding</w:t>
      </w:r>
      <w:proofErr w:type="spellEnd"/>
      <w:r w:rsidRPr="00C250F9">
        <w:rPr>
          <w:rFonts w:ascii="Times New Roman" w:hAnsi="Times New Roman" w:cs="Times New Roman"/>
          <w:sz w:val="24"/>
        </w:rPr>
        <w:t xml:space="preserve"> to write a final screenplay.  </w:t>
      </w:r>
      <w:proofErr w:type="spellStart"/>
      <w:r w:rsidRPr="00C250F9">
        <w:rPr>
          <w:rFonts w:ascii="Times New Roman" w:hAnsi="Times New Roman" w:cs="Times New Roman"/>
          <w:sz w:val="24"/>
        </w:rPr>
        <w:t>Gidding</w:t>
      </w:r>
      <w:proofErr w:type="spellEnd"/>
      <w:r w:rsidRPr="00C250F9">
        <w:rPr>
          <w:rFonts w:ascii="Times New Roman" w:hAnsi="Times New Roman" w:cs="Times New Roman"/>
          <w:sz w:val="24"/>
        </w:rPr>
        <w:t>, it will be r</w:t>
      </w:r>
      <w:r w:rsidRPr="00C250F9">
        <w:rPr>
          <w:rFonts w:ascii="Times New Roman" w:hAnsi="Times New Roman" w:cs="Times New Roman"/>
          <w:sz w:val="24"/>
        </w:rPr>
        <w:t>e</w:t>
      </w:r>
      <w:r w:rsidRPr="00C250F9">
        <w:rPr>
          <w:rFonts w:ascii="Times New Roman" w:hAnsi="Times New Roman" w:cs="Times New Roman"/>
          <w:sz w:val="24"/>
        </w:rPr>
        <w:t>called, had engaged in preliminary work on a film about the Hindenburg almost twenty years ea</w:t>
      </w:r>
      <w:r w:rsidRPr="00C250F9">
        <w:rPr>
          <w:rFonts w:ascii="Times New Roman" w:hAnsi="Times New Roman" w:cs="Times New Roman"/>
          <w:sz w:val="24"/>
        </w:rPr>
        <w:t>r</w:t>
      </w:r>
      <w:r w:rsidRPr="00C250F9">
        <w:rPr>
          <w:rFonts w:ascii="Times New Roman" w:hAnsi="Times New Roman" w:cs="Times New Roman"/>
          <w:sz w:val="24"/>
        </w:rPr>
        <w:t>lier.</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The </w:t>
      </w:r>
      <w:proofErr w:type="spellStart"/>
      <w:r w:rsidRPr="00C250F9">
        <w:rPr>
          <w:rFonts w:ascii="Times New Roman" w:hAnsi="Times New Roman" w:cs="Times New Roman"/>
          <w:sz w:val="24"/>
        </w:rPr>
        <w:t>Gidding</w:t>
      </w:r>
      <w:proofErr w:type="spellEnd"/>
      <w:r w:rsidRPr="00C250F9">
        <w:rPr>
          <w:rFonts w:ascii="Times New Roman" w:hAnsi="Times New Roman" w:cs="Times New Roman"/>
          <w:sz w:val="24"/>
        </w:rPr>
        <w:t xml:space="preserve"> screenplay follows what is known in the motion picture industry as a "Grand H</w:t>
      </w:r>
      <w:r w:rsidRPr="00C250F9">
        <w:rPr>
          <w:rFonts w:ascii="Times New Roman" w:hAnsi="Times New Roman" w:cs="Times New Roman"/>
          <w:sz w:val="24"/>
        </w:rPr>
        <w:t>o</w:t>
      </w:r>
      <w:r w:rsidRPr="00C250F9">
        <w:rPr>
          <w:rFonts w:ascii="Times New Roman" w:hAnsi="Times New Roman" w:cs="Times New Roman"/>
          <w:sz w:val="24"/>
        </w:rPr>
        <w:t>tel" formula, developing a number of fictional characters and subplots involving them.  This fo</w:t>
      </w:r>
      <w:r w:rsidRPr="00C250F9">
        <w:rPr>
          <w:rFonts w:ascii="Times New Roman" w:hAnsi="Times New Roman" w:cs="Times New Roman"/>
          <w:sz w:val="24"/>
        </w:rPr>
        <w:t>r</w:t>
      </w:r>
      <w:r w:rsidRPr="00C250F9">
        <w:rPr>
          <w:rFonts w:ascii="Times New Roman" w:hAnsi="Times New Roman" w:cs="Times New Roman"/>
          <w:sz w:val="24"/>
        </w:rPr>
        <w:t xml:space="preserve">mula has become standard fare in so-called "disaster" movies, which have enjoyed </w:t>
      </w:r>
      <w:proofErr w:type="gramStart"/>
      <w:r w:rsidRPr="00C250F9">
        <w:rPr>
          <w:rFonts w:ascii="Times New Roman" w:hAnsi="Times New Roman" w:cs="Times New Roman"/>
          <w:sz w:val="24"/>
        </w:rPr>
        <w:t>a certain</w:t>
      </w:r>
      <w:proofErr w:type="gramEnd"/>
      <w:r w:rsidRPr="00C250F9">
        <w:rPr>
          <w:rFonts w:ascii="Times New Roman" w:hAnsi="Times New Roman" w:cs="Times New Roman"/>
          <w:sz w:val="24"/>
        </w:rPr>
        <w:t xml:space="preserve"> pop</w:t>
      </w:r>
      <w:r w:rsidRPr="00C250F9">
        <w:rPr>
          <w:rFonts w:ascii="Times New Roman" w:hAnsi="Times New Roman" w:cs="Times New Roman"/>
          <w:sz w:val="24"/>
        </w:rPr>
        <w:t>u</w:t>
      </w:r>
      <w:r w:rsidRPr="00C250F9">
        <w:rPr>
          <w:rFonts w:ascii="Times New Roman" w:hAnsi="Times New Roman" w:cs="Times New Roman"/>
          <w:sz w:val="24"/>
        </w:rPr>
        <w:t>larity in recent years.  In the film, which was released in late 1975, a rigger named "</w:t>
      </w:r>
      <w:proofErr w:type="spellStart"/>
      <w:r w:rsidRPr="00C250F9">
        <w:rPr>
          <w:rFonts w:ascii="Times New Roman" w:hAnsi="Times New Roman" w:cs="Times New Roman"/>
          <w:sz w:val="24"/>
        </w:rPr>
        <w:t>Boerth</w:t>
      </w:r>
      <w:proofErr w:type="spellEnd"/>
      <w:r w:rsidRPr="00C250F9">
        <w:rPr>
          <w:rFonts w:ascii="Times New Roman" w:hAnsi="Times New Roman" w:cs="Times New Roman"/>
          <w:sz w:val="24"/>
        </w:rPr>
        <w:t xml:space="preserve">," who has an anti-Nazi </w:t>
      </w:r>
      <w:proofErr w:type="spellStart"/>
      <w:r w:rsidRPr="00C250F9">
        <w:rPr>
          <w:rFonts w:ascii="Times New Roman" w:hAnsi="Times New Roman" w:cs="Times New Roman"/>
          <w:sz w:val="24"/>
        </w:rPr>
        <w:t>ladyfriend</w:t>
      </w:r>
      <w:proofErr w:type="spellEnd"/>
      <w:r w:rsidRPr="00C250F9">
        <w:rPr>
          <w:rFonts w:ascii="Times New Roman" w:hAnsi="Times New Roman" w:cs="Times New Roman"/>
          <w:sz w:val="24"/>
        </w:rPr>
        <w:t>, plans to destroy the airship in an effort to embarrass the Reich.  Nazi officials, vaguely aware of sabotage threats, station a Luftwaffe intelligence officer on the zeppelin, loosely resembling a Colonel Erdmann who was aboard the Hindenburg.  This character is po</w:t>
      </w:r>
      <w:r w:rsidRPr="00C250F9">
        <w:rPr>
          <w:rFonts w:ascii="Times New Roman" w:hAnsi="Times New Roman" w:cs="Times New Roman"/>
          <w:sz w:val="24"/>
        </w:rPr>
        <w:t>r</w:t>
      </w:r>
      <w:r w:rsidRPr="00C250F9">
        <w:rPr>
          <w:rFonts w:ascii="Times New Roman" w:hAnsi="Times New Roman" w:cs="Times New Roman"/>
          <w:sz w:val="24"/>
        </w:rPr>
        <w:t xml:space="preserve">trayed as a likable fellow who soon discovers that </w:t>
      </w:r>
      <w:proofErr w:type="spellStart"/>
      <w:r w:rsidRPr="00C250F9">
        <w:rPr>
          <w:rFonts w:ascii="Times New Roman" w:hAnsi="Times New Roman" w:cs="Times New Roman"/>
          <w:sz w:val="24"/>
        </w:rPr>
        <w:t>Boerth</w:t>
      </w:r>
      <w:proofErr w:type="spellEnd"/>
      <w:r w:rsidRPr="00C250F9">
        <w:rPr>
          <w:rFonts w:ascii="Times New Roman" w:hAnsi="Times New Roman" w:cs="Times New Roman"/>
          <w:sz w:val="24"/>
        </w:rPr>
        <w:t xml:space="preserve"> is the saboteur. </w:t>
      </w:r>
      <w:proofErr w:type="spellStart"/>
      <w:r w:rsidRPr="00C250F9">
        <w:rPr>
          <w:rFonts w:ascii="Times New Roman" w:hAnsi="Times New Roman" w:cs="Times New Roman"/>
          <w:sz w:val="24"/>
        </w:rPr>
        <w:t>Boerth</w:t>
      </w:r>
      <w:proofErr w:type="spellEnd"/>
      <w:r w:rsidRPr="00C250F9">
        <w:rPr>
          <w:rFonts w:ascii="Times New Roman" w:hAnsi="Times New Roman" w:cs="Times New Roman"/>
          <w:sz w:val="24"/>
        </w:rPr>
        <w:t>, however, co</w:t>
      </w:r>
      <w:r w:rsidRPr="00C250F9">
        <w:rPr>
          <w:rFonts w:ascii="Times New Roman" w:hAnsi="Times New Roman" w:cs="Times New Roman"/>
          <w:sz w:val="24"/>
        </w:rPr>
        <w:t>n</w:t>
      </w:r>
      <w:r w:rsidRPr="00C250F9">
        <w:rPr>
          <w:rFonts w:ascii="Times New Roman" w:hAnsi="Times New Roman" w:cs="Times New Roman"/>
          <w:sz w:val="24"/>
        </w:rPr>
        <w:t>vinces him that the Hindenburg should be d</w:t>
      </w:r>
      <w:r w:rsidRPr="00C250F9">
        <w:rPr>
          <w:rFonts w:ascii="Times New Roman" w:hAnsi="Times New Roman" w:cs="Times New Roman"/>
          <w:sz w:val="24"/>
        </w:rPr>
        <w:t>e</w:t>
      </w:r>
      <w:r w:rsidRPr="00C250F9">
        <w:rPr>
          <w:rFonts w:ascii="Times New Roman" w:hAnsi="Times New Roman" w:cs="Times New Roman"/>
          <w:sz w:val="24"/>
        </w:rPr>
        <w:t xml:space="preserve">stroyed and the two join forces, planning the explosion for several hours after the landing at Lakehurst, when no people would be on board.  In </w:t>
      </w:r>
      <w:proofErr w:type="spellStart"/>
      <w:r w:rsidRPr="00C250F9">
        <w:rPr>
          <w:rFonts w:ascii="Times New Roman" w:hAnsi="Times New Roman" w:cs="Times New Roman"/>
          <w:sz w:val="24"/>
        </w:rPr>
        <w:t>Gidding's</w:t>
      </w:r>
      <w:proofErr w:type="spellEnd"/>
      <w:r w:rsidRPr="00C250F9">
        <w:rPr>
          <w:rFonts w:ascii="Times New Roman" w:hAnsi="Times New Roman" w:cs="Times New Roman"/>
          <w:sz w:val="24"/>
        </w:rPr>
        <w:t xml:space="preserve"> version, the airship is delayed by a storm, frantic efforts to defuse the bomb fail, and the Hinde</w:t>
      </w:r>
      <w:r w:rsidRPr="00C250F9">
        <w:rPr>
          <w:rFonts w:ascii="Times New Roman" w:hAnsi="Times New Roman" w:cs="Times New Roman"/>
          <w:sz w:val="24"/>
        </w:rPr>
        <w:t>n</w:t>
      </w:r>
      <w:r w:rsidRPr="00C250F9">
        <w:rPr>
          <w:rFonts w:ascii="Times New Roman" w:hAnsi="Times New Roman" w:cs="Times New Roman"/>
          <w:sz w:val="24"/>
        </w:rPr>
        <w:t>burg is destroyed. The film's subplots involve other possible suspects, including a fictional countess who has had her estate expropriated by the Reich, two fictional</w:t>
      </w:r>
      <w:r w:rsidR="00C250F9">
        <w:rPr>
          <w:rFonts w:ascii="Times New Roman" w:hAnsi="Times New Roman" w:cs="Times New Roman"/>
          <w:sz w:val="24"/>
        </w:rPr>
        <w:t xml:space="preserve"> confidence men wanted  [*977] </w:t>
      </w:r>
      <w:r w:rsidRPr="00C250F9">
        <w:rPr>
          <w:rFonts w:ascii="Times New Roman" w:hAnsi="Times New Roman" w:cs="Times New Roman"/>
          <w:sz w:val="24"/>
        </w:rPr>
        <w:t>by New York City p</w:t>
      </w:r>
      <w:r w:rsidRPr="00C250F9">
        <w:rPr>
          <w:rFonts w:ascii="Times New Roman" w:hAnsi="Times New Roman" w:cs="Times New Roman"/>
          <w:sz w:val="24"/>
        </w:rPr>
        <w:t>o</w:t>
      </w:r>
      <w:r w:rsidRPr="00C250F9">
        <w:rPr>
          <w:rFonts w:ascii="Times New Roman" w:hAnsi="Times New Roman" w:cs="Times New Roman"/>
          <w:sz w:val="24"/>
        </w:rPr>
        <w:t>lice, and an advertising executive rushing to close a business deal in America.</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Upon learning of Universal's plans to release the film,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instituted this action against Universal for cop</w:t>
      </w:r>
      <w:r w:rsidRPr="00C250F9">
        <w:rPr>
          <w:rFonts w:ascii="Times New Roman" w:hAnsi="Times New Roman" w:cs="Times New Roman"/>
          <w:sz w:val="24"/>
        </w:rPr>
        <w:t>y</w:t>
      </w:r>
      <w:r w:rsidRPr="00C250F9">
        <w:rPr>
          <w:rFonts w:ascii="Times New Roman" w:hAnsi="Times New Roman" w:cs="Times New Roman"/>
          <w:sz w:val="24"/>
        </w:rPr>
        <w:t>right infringement and common law unfair competition in the district court for the District of Columbia in October 1975.  Judge Smith declined to issue an order restraining r</w:t>
      </w:r>
      <w:r w:rsidRPr="00C250F9">
        <w:rPr>
          <w:rFonts w:ascii="Times New Roman" w:hAnsi="Times New Roman" w:cs="Times New Roman"/>
          <w:sz w:val="24"/>
        </w:rPr>
        <w:t>e</w:t>
      </w:r>
      <w:r w:rsidRPr="00C250F9">
        <w:rPr>
          <w:rFonts w:ascii="Times New Roman" w:hAnsi="Times New Roman" w:cs="Times New Roman"/>
          <w:sz w:val="24"/>
        </w:rPr>
        <w:t>lease of the film in December, and it was distributed throughout the nation</w:t>
      </w:r>
      <w:r w:rsidR="00C250F9">
        <w:rPr>
          <w:rFonts w:ascii="Times New Roman" w:hAnsi="Times New Roman" w:cs="Times New Roman"/>
          <w:sz w:val="24"/>
        </w:rPr>
        <w:t>….</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After the completion of</w:t>
      </w:r>
      <w:r w:rsidR="00197CD8">
        <w:rPr>
          <w:rFonts w:ascii="Times New Roman" w:hAnsi="Times New Roman" w:cs="Times New Roman"/>
          <w:sz w:val="24"/>
        </w:rPr>
        <w:t xml:space="preserve"> discovery, both Mooney [**11] </w:t>
      </w:r>
      <w:r w:rsidRPr="00C250F9">
        <w:rPr>
          <w:rFonts w:ascii="Times New Roman" w:hAnsi="Times New Roman" w:cs="Times New Roman"/>
          <w:sz w:val="24"/>
        </w:rPr>
        <w:t xml:space="preserve">and Universal moved for summary judgment, </w:t>
      </w:r>
      <w:proofErr w:type="spellStart"/>
      <w:r w:rsidRPr="00C250F9">
        <w:rPr>
          <w:rFonts w:ascii="Times New Roman" w:hAnsi="Times New Roman" w:cs="Times New Roman"/>
          <w:sz w:val="24"/>
        </w:rPr>
        <w:t>Fed.R.Civ.P</w:t>
      </w:r>
      <w:proofErr w:type="spellEnd"/>
      <w:r w:rsidRPr="00C250F9">
        <w:rPr>
          <w:rFonts w:ascii="Times New Roman" w:hAnsi="Times New Roman" w:cs="Times New Roman"/>
          <w:sz w:val="24"/>
        </w:rPr>
        <w:t xml:space="preserve">. </w:t>
      </w:r>
      <w:proofErr w:type="gramStart"/>
      <w:r w:rsidRPr="00C250F9">
        <w:rPr>
          <w:rFonts w:ascii="Times New Roman" w:hAnsi="Times New Roman" w:cs="Times New Roman"/>
          <w:sz w:val="24"/>
        </w:rPr>
        <w:t>56, which was granted on August 1, 1979.</w:t>
      </w:r>
      <w:proofErr w:type="gramEnd"/>
    </w:p>
    <w:p w:rsidR="004366F5" w:rsidRPr="00C250F9" w:rsidRDefault="004366F5" w:rsidP="00C250F9">
      <w:pPr>
        <w:widowControl/>
        <w:jc w:val="both"/>
        <w:rPr>
          <w:rFonts w:ascii="Times New Roman" w:hAnsi="Times New Roman" w:cs="Times New Roman"/>
          <w:sz w:val="24"/>
        </w:rPr>
      </w:pPr>
    </w:p>
    <w:p w:rsidR="004366F5" w:rsidRPr="00C250F9" w:rsidRDefault="004366F5" w:rsidP="00C250F9">
      <w:pPr>
        <w:widowControl/>
        <w:jc w:val="both"/>
        <w:rPr>
          <w:rFonts w:ascii="Times New Roman" w:hAnsi="Times New Roman" w:cs="Times New Roman"/>
          <w:sz w:val="24"/>
        </w:rPr>
      </w:pPr>
    </w:p>
    <w:p w:rsidR="004366F5" w:rsidRPr="00C250F9" w:rsidRDefault="00DD6CC1" w:rsidP="00C250F9">
      <w:pPr>
        <w:widowControl/>
        <w:jc w:val="center"/>
        <w:rPr>
          <w:rFonts w:ascii="Times New Roman" w:hAnsi="Times New Roman" w:cs="Times New Roman"/>
          <w:sz w:val="24"/>
        </w:rPr>
      </w:pPr>
      <w:r w:rsidRPr="00C250F9">
        <w:rPr>
          <w:rFonts w:ascii="Times New Roman" w:hAnsi="Times New Roman" w:cs="Times New Roman"/>
          <w:sz w:val="24"/>
        </w:rPr>
        <w:t>II.</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It is undisputed that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has a valid copyright in his book.  To prove infringement, ho</w:t>
      </w:r>
      <w:r w:rsidRPr="00C250F9">
        <w:rPr>
          <w:rFonts w:ascii="Times New Roman" w:hAnsi="Times New Roman" w:cs="Times New Roman"/>
          <w:sz w:val="24"/>
        </w:rPr>
        <w:t>w</w:t>
      </w:r>
      <w:r w:rsidRPr="00C250F9">
        <w:rPr>
          <w:rFonts w:ascii="Times New Roman" w:hAnsi="Times New Roman" w:cs="Times New Roman"/>
          <w:sz w:val="24"/>
        </w:rPr>
        <w:t>ever, he must demonstrate that defendants "copied" his work and that they "improperly appropr</w:t>
      </w:r>
      <w:r w:rsidRPr="00C250F9">
        <w:rPr>
          <w:rFonts w:ascii="Times New Roman" w:hAnsi="Times New Roman" w:cs="Times New Roman"/>
          <w:sz w:val="24"/>
        </w:rPr>
        <w:t>i</w:t>
      </w:r>
      <w:r w:rsidRPr="00C250F9">
        <w:rPr>
          <w:rFonts w:ascii="Times New Roman" w:hAnsi="Times New Roman" w:cs="Times New Roman"/>
          <w:sz w:val="24"/>
        </w:rPr>
        <w:t xml:space="preserve">ated" his "expression." See </w:t>
      </w:r>
      <w:proofErr w:type="spellStart"/>
      <w:r w:rsidRPr="00C250F9">
        <w:rPr>
          <w:rFonts w:ascii="Times New Roman" w:hAnsi="Times New Roman" w:cs="Times New Roman"/>
          <w:sz w:val="24"/>
        </w:rPr>
        <w:t>Arnstein</w:t>
      </w:r>
      <w:proofErr w:type="spellEnd"/>
      <w:r w:rsidRPr="00C250F9">
        <w:rPr>
          <w:rFonts w:ascii="Times New Roman" w:hAnsi="Times New Roman" w:cs="Times New Roman"/>
          <w:sz w:val="24"/>
        </w:rPr>
        <w:t xml:space="preserve"> v. Porter, 154 F.2d 464, 468 (2d Cir. 1946). Ordinarily, </w:t>
      </w:r>
      <w:proofErr w:type="gramStart"/>
      <w:r w:rsidRPr="00C250F9">
        <w:rPr>
          <w:rFonts w:ascii="Times New Roman" w:hAnsi="Times New Roman" w:cs="Times New Roman"/>
          <w:sz w:val="24"/>
        </w:rPr>
        <w:t>wron</w:t>
      </w:r>
      <w:r w:rsidRPr="00C250F9">
        <w:rPr>
          <w:rFonts w:ascii="Times New Roman" w:hAnsi="Times New Roman" w:cs="Times New Roman"/>
          <w:sz w:val="24"/>
        </w:rPr>
        <w:t>g</w:t>
      </w:r>
      <w:r w:rsidRPr="00C250F9">
        <w:rPr>
          <w:rFonts w:ascii="Times New Roman" w:hAnsi="Times New Roman" w:cs="Times New Roman"/>
          <w:sz w:val="24"/>
        </w:rPr>
        <w:t>ful appropriation is shown by proving a "substantial similarity" of copyrightable expression</w:t>
      </w:r>
      <w:proofErr w:type="gramEnd"/>
      <w:r w:rsidRPr="00C250F9">
        <w:rPr>
          <w:rFonts w:ascii="Times New Roman" w:hAnsi="Times New Roman" w:cs="Times New Roman"/>
          <w:sz w:val="24"/>
        </w:rPr>
        <w:t xml:space="preserve">.  See Nichols v. Universal Pictures Corp., 45 F.2d 119, 121 (2d Cir. 1930), cert. denied, 282 U.S. 902 (1931). Because substantial similarity is customarily an extremely close question of fact, see </w:t>
      </w:r>
      <w:proofErr w:type="spellStart"/>
      <w:r w:rsidRPr="00C250F9">
        <w:rPr>
          <w:rFonts w:ascii="Times New Roman" w:hAnsi="Times New Roman" w:cs="Times New Roman"/>
          <w:sz w:val="24"/>
        </w:rPr>
        <w:t>Ar</w:t>
      </w:r>
      <w:r w:rsidRPr="00C250F9">
        <w:rPr>
          <w:rFonts w:ascii="Times New Roman" w:hAnsi="Times New Roman" w:cs="Times New Roman"/>
          <w:sz w:val="24"/>
        </w:rPr>
        <w:t>n</w:t>
      </w:r>
      <w:r w:rsidRPr="00C250F9">
        <w:rPr>
          <w:rFonts w:ascii="Times New Roman" w:hAnsi="Times New Roman" w:cs="Times New Roman"/>
          <w:sz w:val="24"/>
        </w:rPr>
        <w:t>stein</w:t>
      </w:r>
      <w:proofErr w:type="spellEnd"/>
      <w:r w:rsidRPr="00C250F9">
        <w:rPr>
          <w:rFonts w:ascii="Times New Roman" w:hAnsi="Times New Roman" w:cs="Times New Roman"/>
          <w:sz w:val="24"/>
        </w:rPr>
        <w:t xml:space="preserve">, supra, 154 F.2d at 468, summary judgment has traditionally been frowned upon in copyright litigation, id. </w:t>
      </w:r>
      <w:proofErr w:type="gramStart"/>
      <w:r w:rsidRPr="00C250F9">
        <w:rPr>
          <w:rFonts w:ascii="Times New Roman" w:hAnsi="Times New Roman" w:cs="Times New Roman"/>
          <w:sz w:val="24"/>
        </w:rPr>
        <w:t>at</w:t>
      </w:r>
      <w:proofErr w:type="gramEnd"/>
      <w:r w:rsidRPr="00C250F9">
        <w:rPr>
          <w:rFonts w:ascii="Times New Roman" w:hAnsi="Times New Roman" w:cs="Times New Roman"/>
          <w:sz w:val="24"/>
        </w:rPr>
        <w:t xml:space="preserve"> 474</w:t>
      </w:r>
      <w:r w:rsidR="00D03780">
        <w:rPr>
          <w:rFonts w:ascii="Times New Roman" w:hAnsi="Times New Roman" w:cs="Times New Roman"/>
          <w:sz w:val="24"/>
        </w:rPr>
        <w:t xml:space="preserve">. Nevertheless, while </w:t>
      </w:r>
      <w:proofErr w:type="spellStart"/>
      <w:r w:rsidR="00D03780">
        <w:rPr>
          <w:rFonts w:ascii="Times New Roman" w:hAnsi="Times New Roman" w:cs="Times New Roman"/>
          <w:sz w:val="24"/>
        </w:rPr>
        <w:t>Arnstein’</w:t>
      </w:r>
      <w:r w:rsidRPr="00C250F9">
        <w:rPr>
          <w:rFonts w:ascii="Times New Roman" w:hAnsi="Times New Roman" w:cs="Times New Roman"/>
          <w:sz w:val="24"/>
        </w:rPr>
        <w:t>s</w:t>
      </w:r>
      <w:proofErr w:type="spellEnd"/>
      <w:r w:rsidRPr="00C250F9">
        <w:rPr>
          <w:rFonts w:ascii="Times New Roman" w:hAnsi="Times New Roman" w:cs="Times New Roman"/>
          <w:sz w:val="24"/>
        </w:rPr>
        <w:t xml:space="preserve"> influence in other areas of the law has been d</w:t>
      </w:r>
      <w:r w:rsidRPr="00C250F9">
        <w:rPr>
          <w:rFonts w:ascii="Times New Roman" w:hAnsi="Times New Roman" w:cs="Times New Roman"/>
          <w:sz w:val="24"/>
        </w:rPr>
        <w:t>i</w:t>
      </w:r>
      <w:r w:rsidRPr="00C250F9">
        <w:rPr>
          <w:rFonts w:ascii="Times New Roman" w:hAnsi="Times New Roman" w:cs="Times New Roman"/>
          <w:sz w:val="24"/>
        </w:rPr>
        <w:t>minished, see SEC v. Research Automation Corp., 585 F.2d 31 (2d Cir. 1978</w:t>
      </w:r>
      <w:r w:rsidR="00D03780">
        <w:rPr>
          <w:rFonts w:ascii="Times New Roman" w:hAnsi="Times New Roman" w:cs="Times New Roman"/>
          <w:sz w:val="24"/>
        </w:rPr>
        <w:t>)</w:t>
      </w:r>
      <w:r w:rsidRPr="00C250F9">
        <w:rPr>
          <w:rFonts w:ascii="Times New Roman" w:hAnsi="Times New Roman" w:cs="Times New Roman"/>
          <w:sz w:val="24"/>
        </w:rPr>
        <w:t>, a series of copyright cases in the Southern District of New York have granted defendants summary judgment when all alleged similarity rela</w:t>
      </w:r>
      <w:r w:rsidR="00D03780">
        <w:rPr>
          <w:rFonts w:ascii="Times New Roman" w:hAnsi="Times New Roman" w:cs="Times New Roman"/>
          <w:sz w:val="24"/>
        </w:rPr>
        <w:t>ted to non</w:t>
      </w:r>
      <w:r w:rsidRPr="00C250F9">
        <w:rPr>
          <w:rFonts w:ascii="Times New Roman" w:hAnsi="Times New Roman" w:cs="Times New Roman"/>
          <w:sz w:val="24"/>
        </w:rPr>
        <w:t>-copyrightable elements of the plaintiff's work, see, e. g., Alexander v. H</w:t>
      </w:r>
      <w:r w:rsidRPr="00C250F9">
        <w:rPr>
          <w:rFonts w:ascii="Times New Roman" w:hAnsi="Times New Roman" w:cs="Times New Roman"/>
          <w:sz w:val="24"/>
        </w:rPr>
        <w:t>a</w:t>
      </w:r>
      <w:r w:rsidRPr="00C250F9">
        <w:rPr>
          <w:rFonts w:ascii="Times New Roman" w:hAnsi="Times New Roman" w:cs="Times New Roman"/>
          <w:sz w:val="24"/>
        </w:rPr>
        <w:t>ley, 460 F. Supp. 40 (S.D.N.Y.1978</w:t>
      </w:r>
      <w:r w:rsidR="00D03780">
        <w:rPr>
          <w:rFonts w:ascii="Times New Roman" w:hAnsi="Times New Roman" w:cs="Times New Roman"/>
          <w:sz w:val="24"/>
        </w:rPr>
        <w:t>)</w:t>
      </w:r>
      <w:r w:rsidRPr="00C250F9">
        <w:rPr>
          <w:rFonts w:ascii="Times New Roman" w:hAnsi="Times New Roman" w:cs="Times New Roman"/>
          <w:sz w:val="24"/>
        </w:rPr>
        <w:t xml:space="preserve">. These cases signal an important development in the law of copyright, permitting courts to put "a swift end to meritless litigation" and to avoid lengthy and costly trials. Drawing on these cases, Judge </w:t>
      </w:r>
      <w:proofErr w:type="spellStart"/>
      <w:r w:rsidRPr="00C250F9">
        <w:rPr>
          <w:rFonts w:ascii="Times New Roman" w:hAnsi="Times New Roman" w:cs="Times New Roman"/>
          <w:sz w:val="24"/>
        </w:rPr>
        <w:t>Metzner</w:t>
      </w:r>
      <w:proofErr w:type="spellEnd"/>
      <w:r w:rsidRPr="00C250F9">
        <w:rPr>
          <w:rFonts w:ascii="Times New Roman" w:hAnsi="Times New Roman" w:cs="Times New Roman"/>
          <w:sz w:val="24"/>
        </w:rPr>
        <w:t xml:space="preserve"> assumed both copying and substantial simila</w:t>
      </w:r>
      <w:r w:rsidRPr="00C250F9">
        <w:rPr>
          <w:rFonts w:ascii="Times New Roman" w:hAnsi="Times New Roman" w:cs="Times New Roman"/>
          <w:sz w:val="24"/>
        </w:rPr>
        <w:t>r</w:t>
      </w:r>
      <w:r w:rsidRPr="00C250F9">
        <w:rPr>
          <w:rFonts w:ascii="Times New Roman" w:hAnsi="Times New Roman" w:cs="Times New Roman"/>
          <w:sz w:val="24"/>
        </w:rPr>
        <w:t>ity, but concluded that all similarities pertained to various cat</w:t>
      </w:r>
      <w:r w:rsidRPr="00C250F9">
        <w:rPr>
          <w:rFonts w:ascii="Times New Roman" w:hAnsi="Times New Roman" w:cs="Times New Roman"/>
          <w:sz w:val="24"/>
        </w:rPr>
        <w:t>e</w:t>
      </w:r>
      <w:r w:rsidRPr="00C250F9">
        <w:rPr>
          <w:rFonts w:ascii="Times New Roman" w:hAnsi="Times New Roman" w:cs="Times New Roman"/>
          <w:sz w:val="24"/>
        </w:rPr>
        <w:t xml:space="preserve">gories of non-copyrightable material.  Accordingly, he granted </w:t>
      </w:r>
      <w:proofErr w:type="spellStart"/>
      <w:r w:rsidRPr="00C250F9">
        <w:rPr>
          <w:rFonts w:ascii="Times New Roman" w:hAnsi="Times New Roman" w:cs="Times New Roman"/>
          <w:sz w:val="24"/>
        </w:rPr>
        <w:t>appellees</w:t>
      </w:r>
      <w:proofErr w:type="spellEnd"/>
      <w:r w:rsidRPr="00C250F9">
        <w:rPr>
          <w:rFonts w:ascii="Times New Roman" w:hAnsi="Times New Roman" w:cs="Times New Roman"/>
          <w:sz w:val="24"/>
        </w:rPr>
        <w:t>' motion for summary judgment. We affirm the jud</w:t>
      </w:r>
      <w:r w:rsidRPr="00C250F9">
        <w:rPr>
          <w:rFonts w:ascii="Times New Roman" w:hAnsi="Times New Roman" w:cs="Times New Roman"/>
          <w:sz w:val="24"/>
        </w:rPr>
        <w:t>g</w:t>
      </w:r>
      <w:r w:rsidRPr="00C250F9">
        <w:rPr>
          <w:rFonts w:ascii="Times New Roman" w:hAnsi="Times New Roman" w:cs="Times New Roman"/>
          <w:sz w:val="24"/>
        </w:rPr>
        <w:t>ment of the district court.</w:t>
      </w:r>
    </w:p>
    <w:p w:rsidR="004366F5" w:rsidRPr="00C250F9" w:rsidRDefault="00DD6CC1" w:rsidP="00D03780">
      <w:pPr>
        <w:widowControl/>
        <w:spacing w:before="120"/>
        <w:ind w:firstLine="360"/>
        <w:jc w:val="center"/>
        <w:rPr>
          <w:rFonts w:ascii="Times New Roman" w:hAnsi="Times New Roman" w:cs="Times New Roman"/>
          <w:sz w:val="24"/>
        </w:rPr>
      </w:pPr>
      <w:r w:rsidRPr="00C250F9">
        <w:rPr>
          <w:rFonts w:ascii="Times New Roman" w:hAnsi="Times New Roman" w:cs="Times New Roman"/>
          <w:sz w:val="24"/>
        </w:rPr>
        <w:t>A</w:t>
      </w:r>
    </w:p>
    <w:p w:rsidR="004366F5" w:rsidRPr="00C250F9" w:rsidRDefault="00DD6CC1" w:rsidP="00C250F9">
      <w:pPr>
        <w:widowControl/>
        <w:spacing w:before="120"/>
        <w:ind w:firstLine="360"/>
        <w:jc w:val="both"/>
        <w:rPr>
          <w:rFonts w:ascii="Times New Roman" w:hAnsi="Times New Roman" w:cs="Times New Roman"/>
          <w:sz w:val="24"/>
        </w:rPr>
      </w:pP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principal claim is that both Mooney and Universal copied th</w:t>
      </w:r>
      <w:r w:rsidR="001069A9">
        <w:rPr>
          <w:rFonts w:ascii="Times New Roman" w:hAnsi="Times New Roman" w:cs="Times New Roman"/>
          <w:sz w:val="24"/>
        </w:rPr>
        <w:t>e essential plot of his book i.</w:t>
      </w:r>
      <w:r w:rsidRPr="00C250F9">
        <w:rPr>
          <w:rFonts w:ascii="Times New Roman" w:hAnsi="Times New Roman" w:cs="Times New Roman"/>
          <w:sz w:val="24"/>
        </w:rPr>
        <w:t xml:space="preserve">e., Eric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influenced by his girlfriend, sabotaged the Hindenburg by placing a crude bomb in Gas Cell 4.  In their briefs, and at oral argument, </w:t>
      </w:r>
      <w:proofErr w:type="spellStart"/>
      <w:r w:rsidRPr="00C250F9">
        <w:rPr>
          <w:rFonts w:ascii="Times New Roman" w:hAnsi="Times New Roman" w:cs="Times New Roman"/>
          <w:sz w:val="24"/>
        </w:rPr>
        <w:t>appellees</w:t>
      </w:r>
      <w:proofErr w:type="spellEnd"/>
      <w:r w:rsidRPr="00C250F9">
        <w:rPr>
          <w:rFonts w:ascii="Times New Roman" w:hAnsi="Times New Roman" w:cs="Times New Roman"/>
          <w:sz w:val="24"/>
        </w:rPr>
        <w:t xml:space="preserve"> have labored to convince us that their plots are not substantially similar to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While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destroys the airship to please his communist girlfriend, Mooney's character is motivated by an aversion to the techn</w:t>
      </w:r>
      <w:r w:rsidRPr="00C250F9">
        <w:rPr>
          <w:rFonts w:ascii="Times New Roman" w:hAnsi="Times New Roman" w:cs="Times New Roman"/>
          <w:sz w:val="24"/>
        </w:rPr>
        <w:t>o</w:t>
      </w:r>
      <w:r w:rsidRPr="00C250F9">
        <w:rPr>
          <w:rFonts w:ascii="Times New Roman" w:hAnsi="Times New Roman" w:cs="Times New Roman"/>
          <w:sz w:val="24"/>
        </w:rPr>
        <w:t>logi</w:t>
      </w:r>
      <w:r w:rsidR="001069A9">
        <w:rPr>
          <w:rFonts w:ascii="Times New Roman" w:hAnsi="Times New Roman" w:cs="Times New Roman"/>
          <w:sz w:val="24"/>
        </w:rPr>
        <w:t xml:space="preserve">cal age.  Universal's [*978] </w:t>
      </w:r>
      <w:proofErr w:type="spellStart"/>
      <w:r w:rsidRPr="00C250F9">
        <w:rPr>
          <w:rFonts w:ascii="Times New Roman" w:hAnsi="Times New Roman" w:cs="Times New Roman"/>
          <w:sz w:val="24"/>
        </w:rPr>
        <w:t>Boerth</w:t>
      </w:r>
      <w:proofErr w:type="spellEnd"/>
      <w:r w:rsidRPr="00C250F9">
        <w:rPr>
          <w:rFonts w:ascii="Times New Roman" w:hAnsi="Times New Roman" w:cs="Times New Roman"/>
          <w:sz w:val="24"/>
        </w:rPr>
        <w:t>, on the other hand, is a fervent anti-fascist who enlists the support of a Luftwaffe colonel who, in turn, unsuccessfully attempts to defuse the bomb at the ele</w:t>
      </w:r>
      <w:r w:rsidRPr="00C250F9">
        <w:rPr>
          <w:rFonts w:ascii="Times New Roman" w:hAnsi="Times New Roman" w:cs="Times New Roman"/>
          <w:sz w:val="24"/>
        </w:rPr>
        <w:t>v</w:t>
      </w:r>
      <w:r w:rsidRPr="00C250F9">
        <w:rPr>
          <w:rFonts w:ascii="Times New Roman" w:hAnsi="Times New Roman" w:cs="Times New Roman"/>
          <w:sz w:val="24"/>
        </w:rPr>
        <w:t>enth hour.</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Although this argument has potential merit when presented to a fact finder adjudicating the i</w:t>
      </w:r>
      <w:r w:rsidRPr="00C250F9">
        <w:rPr>
          <w:rFonts w:ascii="Times New Roman" w:hAnsi="Times New Roman" w:cs="Times New Roman"/>
          <w:sz w:val="24"/>
        </w:rPr>
        <w:t>s</w:t>
      </w:r>
      <w:r w:rsidRPr="00C250F9">
        <w:rPr>
          <w:rFonts w:ascii="Times New Roman" w:hAnsi="Times New Roman" w:cs="Times New Roman"/>
          <w:sz w:val="24"/>
        </w:rPr>
        <w:t>sue of substantial similarity, it is largely irrelevant to a motion for summary judgment where the issue of substantial similarity has been eliminated by the judge's affirmative assumption.  Under Rule 56(c), summary judgment is appropriate only when "there is no genuine issue as to any mat</w:t>
      </w:r>
      <w:r w:rsidRPr="00C250F9">
        <w:rPr>
          <w:rFonts w:ascii="Times New Roman" w:hAnsi="Times New Roman" w:cs="Times New Roman"/>
          <w:sz w:val="24"/>
        </w:rPr>
        <w:t>e</w:t>
      </w:r>
      <w:r w:rsidRPr="00C250F9">
        <w:rPr>
          <w:rFonts w:ascii="Times New Roman" w:hAnsi="Times New Roman" w:cs="Times New Roman"/>
          <w:sz w:val="24"/>
        </w:rPr>
        <w:t xml:space="preserve">rial fact." </w:t>
      </w:r>
      <w:r w:rsidR="001069A9">
        <w:rPr>
          <w:rFonts w:ascii="Times New Roman" w:hAnsi="Times New Roman" w:cs="Times New Roman"/>
          <w:sz w:val="24"/>
        </w:rPr>
        <w:t xml:space="preserve"> </w:t>
      </w:r>
      <w:r w:rsidRPr="00C250F9">
        <w:rPr>
          <w:rFonts w:ascii="Times New Roman" w:hAnsi="Times New Roman" w:cs="Times New Roman"/>
          <w:sz w:val="24"/>
        </w:rPr>
        <w:t xml:space="preserve">Perhaps recognizing this, </w:t>
      </w:r>
      <w:proofErr w:type="spellStart"/>
      <w:r w:rsidRPr="00C250F9">
        <w:rPr>
          <w:rFonts w:ascii="Times New Roman" w:hAnsi="Times New Roman" w:cs="Times New Roman"/>
          <w:sz w:val="24"/>
        </w:rPr>
        <w:t>appellees</w:t>
      </w:r>
      <w:proofErr w:type="spellEnd"/>
      <w:r w:rsidRPr="00C250F9">
        <w:rPr>
          <w:rFonts w:ascii="Times New Roman" w:hAnsi="Times New Roman" w:cs="Times New Roman"/>
          <w:sz w:val="24"/>
        </w:rPr>
        <w:t xml:space="preserve"> further argue that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plot is an "idea," and ideas are not copyrightable as a matter of law. </w:t>
      </w:r>
    </w:p>
    <w:p w:rsidR="004366F5" w:rsidRPr="00C250F9" w:rsidRDefault="00DD6CC1" w:rsidP="00C250F9">
      <w:pPr>
        <w:widowControl/>
        <w:spacing w:before="120"/>
        <w:ind w:firstLine="360"/>
        <w:jc w:val="both"/>
        <w:rPr>
          <w:rFonts w:ascii="Times New Roman" w:hAnsi="Times New Roman" w:cs="Times New Roman"/>
          <w:sz w:val="24"/>
        </w:rPr>
      </w:pP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however, correctly rejoins that while ideas themselves are not subject to copyright, his "expression" of his idea is copyrightable. He relies on Learned Hand's opinion in Sheldon, hol</w:t>
      </w:r>
      <w:r w:rsidRPr="00C250F9">
        <w:rPr>
          <w:rFonts w:ascii="Times New Roman" w:hAnsi="Times New Roman" w:cs="Times New Roman"/>
          <w:sz w:val="24"/>
        </w:rPr>
        <w:t>d</w:t>
      </w:r>
      <w:r w:rsidRPr="00C250F9">
        <w:rPr>
          <w:rFonts w:ascii="Times New Roman" w:hAnsi="Times New Roman" w:cs="Times New Roman"/>
          <w:sz w:val="24"/>
        </w:rPr>
        <w:t xml:space="preserve">ing that </w:t>
      </w:r>
      <w:proofErr w:type="spellStart"/>
      <w:r w:rsidRPr="00C250F9">
        <w:rPr>
          <w:rFonts w:ascii="Times New Roman" w:hAnsi="Times New Roman" w:cs="Times New Roman"/>
          <w:sz w:val="24"/>
        </w:rPr>
        <w:t>Letty</w:t>
      </w:r>
      <w:proofErr w:type="spellEnd"/>
      <w:r w:rsidRPr="00C250F9">
        <w:rPr>
          <w:rFonts w:ascii="Times New Roman" w:hAnsi="Times New Roman" w:cs="Times New Roman"/>
          <w:sz w:val="24"/>
        </w:rPr>
        <w:t xml:space="preserve"> Lynton infringed Dishonored Lady by copying its story of a woman who poisons her lover, and Augustus Hand's analysis in Detective Comics, Inc. v. </w:t>
      </w:r>
      <w:proofErr w:type="spellStart"/>
      <w:r w:rsidRPr="00C250F9">
        <w:rPr>
          <w:rFonts w:ascii="Times New Roman" w:hAnsi="Times New Roman" w:cs="Times New Roman"/>
          <w:sz w:val="24"/>
        </w:rPr>
        <w:t>Bruns</w:t>
      </w:r>
      <w:proofErr w:type="spellEnd"/>
      <w:r w:rsidRPr="00C250F9">
        <w:rPr>
          <w:rFonts w:ascii="Times New Roman" w:hAnsi="Times New Roman" w:cs="Times New Roman"/>
          <w:sz w:val="24"/>
        </w:rPr>
        <w:t xml:space="preserve"> Public</w:t>
      </w:r>
      <w:r w:rsidRPr="00C250F9">
        <w:rPr>
          <w:rFonts w:ascii="Times New Roman" w:hAnsi="Times New Roman" w:cs="Times New Roman"/>
          <w:sz w:val="24"/>
        </w:rPr>
        <w:t>a</w:t>
      </w:r>
      <w:r w:rsidRPr="00C250F9">
        <w:rPr>
          <w:rFonts w:ascii="Times New Roman" w:hAnsi="Times New Roman" w:cs="Times New Roman"/>
          <w:sz w:val="24"/>
        </w:rPr>
        <w:t>tions, Inc., 111 F.2d 432 (2d Cir. 1940), concluding that the exploits of "</w:t>
      </w:r>
      <w:proofErr w:type="spellStart"/>
      <w:r w:rsidRPr="00C250F9">
        <w:rPr>
          <w:rFonts w:ascii="Times New Roman" w:hAnsi="Times New Roman" w:cs="Times New Roman"/>
          <w:sz w:val="24"/>
        </w:rPr>
        <w:t>Wonderman</w:t>
      </w:r>
      <w:proofErr w:type="spellEnd"/>
      <w:r w:rsidRPr="00C250F9">
        <w:rPr>
          <w:rFonts w:ascii="Times New Roman" w:hAnsi="Times New Roman" w:cs="Times New Roman"/>
          <w:sz w:val="24"/>
        </w:rPr>
        <w:t>" i</w:t>
      </w:r>
      <w:r w:rsidRPr="00C250F9">
        <w:rPr>
          <w:rFonts w:ascii="Times New Roman" w:hAnsi="Times New Roman" w:cs="Times New Roman"/>
          <w:sz w:val="24"/>
        </w:rPr>
        <w:t>n</w:t>
      </w:r>
      <w:r w:rsidRPr="00C250F9">
        <w:rPr>
          <w:rFonts w:ascii="Times New Roman" w:hAnsi="Times New Roman" w:cs="Times New Roman"/>
          <w:sz w:val="24"/>
        </w:rPr>
        <w:t>fringed the copyright held by the creators of "Superman," the original indestructible man.  More</w:t>
      </w:r>
      <w:r w:rsidRPr="00C250F9">
        <w:rPr>
          <w:rFonts w:ascii="Times New Roman" w:hAnsi="Times New Roman" w:cs="Times New Roman"/>
          <w:sz w:val="24"/>
        </w:rPr>
        <w:t>o</w:t>
      </w:r>
      <w:r w:rsidRPr="00C250F9">
        <w:rPr>
          <w:rFonts w:ascii="Times New Roman" w:hAnsi="Times New Roman" w:cs="Times New Roman"/>
          <w:sz w:val="24"/>
        </w:rPr>
        <w:t xml:space="preserve">ver,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xml:space="preserve"> asserts that, in both these cases, the line between "ideas" and "expression" is drawn, in the first i</w:t>
      </w:r>
      <w:r w:rsidRPr="00C250F9">
        <w:rPr>
          <w:rFonts w:ascii="Times New Roman" w:hAnsi="Times New Roman" w:cs="Times New Roman"/>
          <w:sz w:val="24"/>
        </w:rPr>
        <w:t>n</w:t>
      </w:r>
      <w:r w:rsidRPr="00C250F9">
        <w:rPr>
          <w:rFonts w:ascii="Times New Roman" w:hAnsi="Times New Roman" w:cs="Times New Roman"/>
          <w:sz w:val="24"/>
        </w:rPr>
        <w:t>stance, by the fact finder.</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Sheldon and Detective Comics, however, dealt with works of fiction, where the distinction b</w:t>
      </w:r>
      <w:r w:rsidRPr="00C250F9">
        <w:rPr>
          <w:rFonts w:ascii="Times New Roman" w:hAnsi="Times New Roman" w:cs="Times New Roman"/>
          <w:sz w:val="24"/>
        </w:rPr>
        <w:t>e</w:t>
      </w:r>
      <w:r w:rsidRPr="00C250F9">
        <w:rPr>
          <w:rFonts w:ascii="Times New Roman" w:hAnsi="Times New Roman" w:cs="Times New Roman"/>
          <w:sz w:val="24"/>
        </w:rPr>
        <w:t>tween an idea and its expression is especially elusive.  But, where, as here, the idea at issue is an interpretation of an historical event, our cases hold that such interpretations are not cop</w:t>
      </w:r>
      <w:r w:rsidRPr="00C250F9">
        <w:rPr>
          <w:rFonts w:ascii="Times New Roman" w:hAnsi="Times New Roman" w:cs="Times New Roman"/>
          <w:sz w:val="24"/>
        </w:rPr>
        <w:t>y</w:t>
      </w:r>
      <w:r w:rsidRPr="00C250F9">
        <w:rPr>
          <w:rFonts w:ascii="Times New Roman" w:hAnsi="Times New Roman" w:cs="Times New Roman"/>
          <w:sz w:val="24"/>
        </w:rPr>
        <w:t>rightable as a matter of law. In Rosemont Enterprises, Inc. v. Random House, Inc., 366 F.2d 303 (2d Cir. 1966), cert. denied, 385 U.S. 1009 (1967), we held that the d</w:t>
      </w:r>
      <w:r w:rsidRPr="00C250F9">
        <w:rPr>
          <w:rFonts w:ascii="Times New Roman" w:hAnsi="Times New Roman" w:cs="Times New Roman"/>
          <w:sz w:val="24"/>
        </w:rPr>
        <w:t>e</w:t>
      </w:r>
      <w:r w:rsidRPr="00C250F9">
        <w:rPr>
          <w:rFonts w:ascii="Times New Roman" w:hAnsi="Times New Roman" w:cs="Times New Roman"/>
          <w:sz w:val="24"/>
        </w:rPr>
        <w:t>fendant's biography of Howard Hughes did not infringe an earlier biography of the reclusive alleged billio</w:t>
      </w:r>
      <w:r w:rsidRPr="00C250F9">
        <w:rPr>
          <w:rFonts w:ascii="Times New Roman" w:hAnsi="Times New Roman" w:cs="Times New Roman"/>
          <w:sz w:val="24"/>
        </w:rPr>
        <w:t>n</w:t>
      </w:r>
      <w:r w:rsidRPr="00C250F9">
        <w:rPr>
          <w:rFonts w:ascii="Times New Roman" w:hAnsi="Times New Roman" w:cs="Times New Roman"/>
          <w:sz w:val="24"/>
        </w:rPr>
        <w:t>aire.  Although the plots of the two works were necessarily similar, there could be no infringement because of the "public benefit in e</w:t>
      </w:r>
      <w:r w:rsidRPr="00C250F9">
        <w:rPr>
          <w:rFonts w:ascii="Times New Roman" w:hAnsi="Times New Roman" w:cs="Times New Roman"/>
          <w:sz w:val="24"/>
        </w:rPr>
        <w:t>n</w:t>
      </w:r>
      <w:r w:rsidRPr="00C250F9">
        <w:rPr>
          <w:rFonts w:ascii="Times New Roman" w:hAnsi="Times New Roman" w:cs="Times New Roman"/>
          <w:sz w:val="24"/>
        </w:rPr>
        <w:t>couraging the development of historical and bi</w:t>
      </w:r>
      <w:r w:rsidRPr="00C250F9">
        <w:rPr>
          <w:rFonts w:ascii="Times New Roman" w:hAnsi="Times New Roman" w:cs="Times New Roman"/>
          <w:sz w:val="24"/>
        </w:rPr>
        <w:t>o</w:t>
      </w:r>
      <w:r w:rsidRPr="00C250F9">
        <w:rPr>
          <w:rFonts w:ascii="Times New Roman" w:hAnsi="Times New Roman" w:cs="Times New Roman"/>
          <w:sz w:val="24"/>
        </w:rPr>
        <w:t xml:space="preserve">graphical works and their public distribution." </w:t>
      </w:r>
      <w:r w:rsidR="005C614F">
        <w:rPr>
          <w:rFonts w:ascii="Times New Roman" w:hAnsi="Times New Roman" w:cs="Times New Roman"/>
          <w:sz w:val="24"/>
        </w:rPr>
        <w:t xml:space="preserve"> </w:t>
      </w:r>
      <w:r w:rsidRPr="00C250F9">
        <w:rPr>
          <w:rFonts w:ascii="Times New Roman" w:hAnsi="Times New Roman" w:cs="Times New Roman"/>
          <w:sz w:val="24"/>
        </w:rPr>
        <w:t>To avoid a chilling effect on authors who contemplate tackling an historical issue or event, broad lat</w:t>
      </w:r>
      <w:r w:rsidRPr="00C250F9">
        <w:rPr>
          <w:rFonts w:ascii="Times New Roman" w:hAnsi="Times New Roman" w:cs="Times New Roman"/>
          <w:sz w:val="24"/>
        </w:rPr>
        <w:t>i</w:t>
      </w:r>
      <w:r w:rsidRPr="00C250F9">
        <w:rPr>
          <w:rFonts w:ascii="Times New Roman" w:hAnsi="Times New Roman" w:cs="Times New Roman"/>
          <w:sz w:val="24"/>
        </w:rPr>
        <w:t>tude must be granted to subsequent authors who make use of histor</w:t>
      </w:r>
      <w:r w:rsidRPr="00C250F9">
        <w:rPr>
          <w:rFonts w:ascii="Times New Roman" w:hAnsi="Times New Roman" w:cs="Times New Roman"/>
          <w:sz w:val="24"/>
        </w:rPr>
        <w:t>i</w:t>
      </w:r>
      <w:r w:rsidRPr="00C250F9">
        <w:rPr>
          <w:rFonts w:ascii="Times New Roman" w:hAnsi="Times New Roman" w:cs="Times New Roman"/>
          <w:sz w:val="24"/>
        </w:rPr>
        <w:t xml:space="preserve">cal subject matter, including theories or plots. </w:t>
      </w:r>
      <w:proofErr w:type="gramStart"/>
      <w:r w:rsidRPr="00C250F9">
        <w:rPr>
          <w:rFonts w:ascii="Times New Roman" w:hAnsi="Times New Roman" w:cs="Times New Roman"/>
          <w:sz w:val="24"/>
        </w:rPr>
        <w:t xml:space="preserve">Learned Hand counseled in Myers v. Mail &amp; Express Co., 36 </w:t>
      </w:r>
      <w:proofErr w:type="spellStart"/>
      <w:r w:rsidRPr="00C250F9">
        <w:rPr>
          <w:rFonts w:ascii="Times New Roman" w:hAnsi="Times New Roman" w:cs="Times New Roman"/>
          <w:sz w:val="24"/>
        </w:rPr>
        <w:t>C.O.Bull</w:t>
      </w:r>
      <w:proofErr w:type="spellEnd"/>
      <w:r w:rsidRPr="00C250F9">
        <w:rPr>
          <w:rFonts w:ascii="Times New Roman" w:hAnsi="Times New Roman" w:cs="Times New Roman"/>
          <w:sz w:val="24"/>
        </w:rPr>
        <w:t>.</w:t>
      </w:r>
      <w:proofErr w:type="gramEnd"/>
      <w:r w:rsidRPr="00C250F9">
        <w:rPr>
          <w:rFonts w:ascii="Times New Roman" w:hAnsi="Times New Roman" w:cs="Times New Roman"/>
          <w:sz w:val="24"/>
        </w:rPr>
        <w:t xml:space="preserve"> 478, 479 (S.D.N.Y.1919), "(</w:t>
      </w:r>
      <w:proofErr w:type="gramStart"/>
      <w:r w:rsidRPr="00C250F9">
        <w:rPr>
          <w:rFonts w:ascii="Times New Roman" w:hAnsi="Times New Roman" w:cs="Times New Roman"/>
          <w:sz w:val="24"/>
        </w:rPr>
        <w:t>t)here</w:t>
      </w:r>
      <w:proofErr w:type="gramEnd"/>
      <w:r w:rsidRPr="00C250F9">
        <w:rPr>
          <w:rFonts w:ascii="Times New Roman" w:hAnsi="Times New Roman" w:cs="Times New Roman"/>
          <w:sz w:val="24"/>
        </w:rPr>
        <w:t xml:space="preserve"> cannot be any such thing as copyright in the order of pre</w:t>
      </w:r>
      <w:r w:rsidRPr="00C250F9">
        <w:rPr>
          <w:rFonts w:ascii="Times New Roman" w:hAnsi="Times New Roman" w:cs="Times New Roman"/>
          <w:sz w:val="24"/>
        </w:rPr>
        <w:t>s</w:t>
      </w:r>
      <w:r w:rsidRPr="00C250F9">
        <w:rPr>
          <w:rFonts w:ascii="Times New Roman" w:hAnsi="Times New Roman" w:cs="Times New Roman"/>
          <w:sz w:val="24"/>
        </w:rPr>
        <w:t>entation of the facts, no</w:t>
      </w:r>
      <w:r w:rsidR="005C614F">
        <w:rPr>
          <w:rFonts w:ascii="Times New Roman" w:hAnsi="Times New Roman" w:cs="Times New Roman"/>
          <w:sz w:val="24"/>
        </w:rPr>
        <w:t>r, indeed, in their selection."</w:t>
      </w:r>
      <w:r w:rsidR="005C614F">
        <w:rPr>
          <w:rStyle w:val="FootnoteReference"/>
          <w:rFonts w:ascii="Times New Roman" w:hAnsi="Times New Roman" w:cs="Times New Roman"/>
          <w:sz w:val="24"/>
        </w:rPr>
        <w:footnoteReference w:id="2"/>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In the instant case, the hypothesis that Eric </w:t>
      </w:r>
      <w:proofErr w:type="spellStart"/>
      <w:r w:rsidRPr="00C250F9">
        <w:rPr>
          <w:rFonts w:ascii="Times New Roman" w:hAnsi="Times New Roman" w:cs="Times New Roman"/>
          <w:sz w:val="24"/>
        </w:rPr>
        <w:t>Spehl</w:t>
      </w:r>
      <w:proofErr w:type="spellEnd"/>
      <w:r w:rsidRPr="00C250F9">
        <w:rPr>
          <w:rFonts w:ascii="Times New Roman" w:hAnsi="Times New Roman" w:cs="Times New Roman"/>
          <w:sz w:val="24"/>
        </w:rPr>
        <w:t xml:space="preserve"> destroyed the Hindenburg is based e</w:t>
      </w:r>
      <w:r w:rsidRPr="00C250F9">
        <w:rPr>
          <w:rFonts w:ascii="Times New Roman" w:hAnsi="Times New Roman" w:cs="Times New Roman"/>
          <w:sz w:val="24"/>
        </w:rPr>
        <w:t>n</w:t>
      </w:r>
      <w:r w:rsidRPr="00C250F9">
        <w:rPr>
          <w:rFonts w:ascii="Times New Roman" w:hAnsi="Times New Roman" w:cs="Times New Roman"/>
          <w:sz w:val="24"/>
        </w:rPr>
        <w:t xml:space="preserve">tirely on the interpretation of historical facts, including </w:t>
      </w:r>
      <w:proofErr w:type="spellStart"/>
      <w:r w:rsidRPr="00C250F9">
        <w:rPr>
          <w:rFonts w:ascii="Times New Roman" w:hAnsi="Times New Roman" w:cs="Times New Roman"/>
          <w:sz w:val="24"/>
        </w:rPr>
        <w:t>Spehl's</w:t>
      </w:r>
      <w:proofErr w:type="spellEnd"/>
      <w:r w:rsidRPr="00C250F9">
        <w:rPr>
          <w:rFonts w:ascii="Times New Roman" w:hAnsi="Times New Roman" w:cs="Times New Roman"/>
          <w:sz w:val="24"/>
        </w:rPr>
        <w:t xml:space="preserve"> life, his girlfriend's anti-Nazi co</w:t>
      </w:r>
      <w:r w:rsidRPr="00C250F9">
        <w:rPr>
          <w:rFonts w:ascii="Times New Roman" w:hAnsi="Times New Roman" w:cs="Times New Roman"/>
          <w:sz w:val="24"/>
        </w:rPr>
        <w:t>n</w:t>
      </w:r>
      <w:r w:rsidRPr="00C250F9">
        <w:rPr>
          <w:rFonts w:ascii="Times New Roman" w:hAnsi="Times New Roman" w:cs="Times New Roman"/>
          <w:sz w:val="24"/>
        </w:rPr>
        <w:t xml:space="preserve">nections, the explosion's origin in Gas Cell 4, </w:t>
      </w:r>
      <w:proofErr w:type="spellStart"/>
      <w:r w:rsidRPr="00C250F9">
        <w:rPr>
          <w:rFonts w:ascii="Times New Roman" w:hAnsi="Times New Roman" w:cs="Times New Roman"/>
          <w:sz w:val="24"/>
        </w:rPr>
        <w:t>Spehl's</w:t>
      </w:r>
      <w:proofErr w:type="spellEnd"/>
      <w:r w:rsidRPr="00C250F9">
        <w:rPr>
          <w:rFonts w:ascii="Times New Roman" w:hAnsi="Times New Roman" w:cs="Times New Roman"/>
          <w:sz w:val="24"/>
        </w:rPr>
        <w:t xml:space="preserve"> duty station, discovery</w:t>
      </w:r>
      <w:r w:rsidR="005C614F">
        <w:rPr>
          <w:rFonts w:ascii="Times New Roman" w:hAnsi="Times New Roman" w:cs="Times New Roman"/>
          <w:sz w:val="24"/>
        </w:rPr>
        <w:t xml:space="preserve"> of a dry-cell battery  [*979] </w:t>
      </w:r>
      <w:r w:rsidRPr="00C250F9">
        <w:rPr>
          <w:rFonts w:ascii="Times New Roman" w:hAnsi="Times New Roman" w:cs="Times New Roman"/>
          <w:sz w:val="24"/>
        </w:rPr>
        <w:t xml:space="preserve">among the wreckage, and rumors about </w:t>
      </w:r>
      <w:proofErr w:type="spellStart"/>
      <w:r w:rsidRPr="00C250F9">
        <w:rPr>
          <w:rFonts w:ascii="Times New Roman" w:hAnsi="Times New Roman" w:cs="Times New Roman"/>
          <w:sz w:val="24"/>
        </w:rPr>
        <w:t>Spehl's</w:t>
      </w:r>
      <w:proofErr w:type="spellEnd"/>
      <w:r w:rsidRPr="00C250F9">
        <w:rPr>
          <w:rFonts w:ascii="Times New Roman" w:hAnsi="Times New Roman" w:cs="Times New Roman"/>
          <w:sz w:val="24"/>
        </w:rPr>
        <w:t xml:space="preserve"> i</w:t>
      </w:r>
      <w:r w:rsidRPr="00C250F9">
        <w:rPr>
          <w:rFonts w:ascii="Times New Roman" w:hAnsi="Times New Roman" w:cs="Times New Roman"/>
          <w:sz w:val="24"/>
        </w:rPr>
        <w:t>n</w:t>
      </w:r>
      <w:r w:rsidRPr="00C250F9">
        <w:rPr>
          <w:rFonts w:ascii="Times New Roman" w:hAnsi="Times New Roman" w:cs="Times New Roman"/>
          <w:sz w:val="24"/>
        </w:rPr>
        <w:t xml:space="preserve">volvement dating from a 1938 Gestapo investigation.  Such an historical interpretation, whether or not it originated with Mr. </w:t>
      </w:r>
      <w:proofErr w:type="spellStart"/>
      <w:r w:rsidRPr="00C250F9">
        <w:rPr>
          <w:rFonts w:ascii="Times New Roman" w:hAnsi="Times New Roman" w:cs="Times New Roman"/>
          <w:sz w:val="24"/>
        </w:rPr>
        <w:t>Hoehling</w:t>
      </w:r>
      <w:proofErr w:type="spellEnd"/>
      <w:r w:rsidRPr="00C250F9">
        <w:rPr>
          <w:rFonts w:ascii="Times New Roman" w:hAnsi="Times New Roman" w:cs="Times New Roman"/>
          <w:sz w:val="24"/>
        </w:rPr>
        <w:t>, is not protected by his copyright and can be freely used by subsequent authors.</w:t>
      </w:r>
    </w:p>
    <w:p w:rsidR="004366F5" w:rsidRPr="00C250F9" w:rsidRDefault="00DD6CC1" w:rsidP="005C614F">
      <w:pPr>
        <w:widowControl/>
        <w:spacing w:before="120"/>
        <w:ind w:firstLine="360"/>
        <w:jc w:val="center"/>
        <w:rPr>
          <w:rFonts w:ascii="Times New Roman" w:hAnsi="Times New Roman" w:cs="Times New Roman"/>
          <w:sz w:val="24"/>
        </w:rPr>
      </w:pPr>
      <w:r w:rsidRPr="00C250F9">
        <w:rPr>
          <w:rFonts w:ascii="Times New Roman" w:hAnsi="Times New Roman" w:cs="Times New Roman"/>
          <w:sz w:val="24"/>
        </w:rPr>
        <w:t>B</w:t>
      </w:r>
    </w:p>
    <w:p w:rsidR="004366F5" w:rsidRPr="00C250F9" w:rsidRDefault="00DD6CC1" w:rsidP="00197CD8">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The same reasoning governs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claim that a number of specific facts, ascertained through his personal r</w:t>
      </w:r>
      <w:r w:rsidRPr="00C250F9">
        <w:rPr>
          <w:rFonts w:ascii="Times New Roman" w:hAnsi="Times New Roman" w:cs="Times New Roman"/>
          <w:sz w:val="24"/>
        </w:rPr>
        <w:t>e</w:t>
      </w:r>
      <w:r w:rsidRPr="00C250F9">
        <w:rPr>
          <w:rFonts w:ascii="Times New Roman" w:hAnsi="Times New Roman" w:cs="Times New Roman"/>
          <w:sz w:val="24"/>
        </w:rPr>
        <w:t>se</w:t>
      </w:r>
      <w:r w:rsidR="005C614F">
        <w:rPr>
          <w:rFonts w:ascii="Times New Roman" w:hAnsi="Times New Roman" w:cs="Times New Roman"/>
          <w:sz w:val="24"/>
        </w:rPr>
        <w:t xml:space="preserve">arch, were copied by </w:t>
      </w:r>
      <w:proofErr w:type="spellStart"/>
      <w:r w:rsidR="005C614F">
        <w:rPr>
          <w:rFonts w:ascii="Times New Roman" w:hAnsi="Times New Roman" w:cs="Times New Roman"/>
          <w:sz w:val="24"/>
        </w:rPr>
        <w:t>appellees</w:t>
      </w:r>
      <w:proofErr w:type="spellEnd"/>
      <w:r w:rsidR="005C614F">
        <w:rPr>
          <w:rFonts w:ascii="Times New Roman" w:hAnsi="Times New Roman" w:cs="Times New Roman"/>
          <w:sz w:val="24"/>
        </w:rPr>
        <w:t>.</w:t>
      </w:r>
      <w:r w:rsidR="005C614F">
        <w:rPr>
          <w:rStyle w:val="FootnoteReference"/>
          <w:rFonts w:ascii="Times New Roman" w:hAnsi="Times New Roman" w:cs="Times New Roman"/>
          <w:sz w:val="24"/>
        </w:rPr>
        <w:footnoteReference w:id="3"/>
      </w:r>
      <w:r w:rsidRPr="00C250F9">
        <w:rPr>
          <w:rFonts w:ascii="Times New Roman" w:hAnsi="Times New Roman" w:cs="Times New Roman"/>
          <w:sz w:val="24"/>
        </w:rPr>
        <w:t xml:space="preserve"> The cases in this circuit, however, make clear that factual information is in the public domain. See, e</w:t>
      </w:r>
      <w:proofErr w:type="gramStart"/>
      <w:r w:rsidRPr="00C250F9">
        <w:rPr>
          <w:rFonts w:ascii="Times New Roman" w:hAnsi="Times New Roman" w:cs="Times New Roman"/>
          <w:sz w:val="24"/>
        </w:rPr>
        <w:t>. g</w:t>
      </w:r>
      <w:proofErr w:type="gramEnd"/>
      <w:r w:rsidRPr="00C250F9">
        <w:rPr>
          <w:rFonts w:ascii="Times New Roman" w:hAnsi="Times New Roman" w:cs="Times New Roman"/>
          <w:sz w:val="24"/>
        </w:rPr>
        <w:t xml:space="preserve">., Rosemont Enterprises, Inc., supra, 366 F.2d at 309. Each </w:t>
      </w:r>
      <w:proofErr w:type="spellStart"/>
      <w:r w:rsidRPr="00C250F9">
        <w:rPr>
          <w:rFonts w:ascii="Times New Roman" w:hAnsi="Times New Roman" w:cs="Times New Roman"/>
          <w:sz w:val="24"/>
        </w:rPr>
        <w:t>appellee</w:t>
      </w:r>
      <w:proofErr w:type="spellEnd"/>
      <w:r w:rsidRPr="00C250F9">
        <w:rPr>
          <w:rFonts w:ascii="Times New Roman" w:hAnsi="Times New Roman" w:cs="Times New Roman"/>
          <w:sz w:val="24"/>
        </w:rPr>
        <w:t xml:space="preserve"> had the right to "avail hi</w:t>
      </w:r>
      <w:r w:rsidRPr="00C250F9">
        <w:rPr>
          <w:rFonts w:ascii="Times New Roman" w:hAnsi="Times New Roman" w:cs="Times New Roman"/>
          <w:sz w:val="24"/>
        </w:rPr>
        <w:t>m</w:t>
      </w:r>
      <w:r w:rsidRPr="00C250F9">
        <w:rPr>
          <w:rFonts w:ascii="Times New Roman" w:hAnsi="Times New Roman" w:cs="Times New Roman"/>
          <w:sz w:val="24"/>
        </w:rPr>
        <w:t xml:space="preserve">self of the facts contained" in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book and to "use such information, whether correct or incorrect, in his own literary work." </w:t>
      </w:r>
      <w:proofErr w:type="spellStart"/>
      <w:proofErr w:type="gramStart"/>
      <w:r w:rsidRPr="00C250F9">
        <w:rPr>
          <w:rFonts w:ascii="Times New Roman" w:hAnsi="Times New Roman" w:cs="Times New Roman"/>
          <w:sz w:val="24"/>
        </w:rPr>
        <w:t>Greenbie</w:t>
      </w:r>
      <w:proofErr w:type="spellEnd"/>
      <w:r w:rsidRPr="00C250F9">
        <w:rPr>
          <w:rFonts w:ascii="Times New Roman" w:hAnsi="Times New Roman" w:cs="Times New Roman"/>
          <w:sz w:val="24"/>
        </w:rPr>
        <w:t xml:space="preserve"> v. Noble, 151 F. Supp. 45, 67 (S.D.N.Y.1957).</w:t>
      </w:r>
      <w:proofErr w:type="gramEnd"/>
      <w:r w:rsidRPr="00C250F9">
        <w:rPr>
          <w:rFonts w:ascii="Times New Roman" w:hAnsi="Times New Roman" w:cs="Times New Roman"/>
          <w:sz w:val="24"/>
        </w:rPr>
        <w:t xml:space="preserve"> Accor</w:t>
      </w:r>
      <w:r w:rsidRPr="00C250F9">
        <w:rPr>
          <w:rFonts w:ascii="Times New Roman" w:hAnsi="Times New Roman" w:cs="Times New Roman"/>
          <w:sz w:val="24"/>
        </w:rPr>
        <w:t>d</w:t>
      </w:r>
      <w:r w:rsidRPr="00C250F9">
        <w:rPr>
          <w:rFonts w:ascii="Times New Roman" w:hAnsi="Times New Roman" w:cs="Times New Roman"/>
          <w:sz w:val="24"/>
        </w:rPr>
        <w:t>ingly, there is little consolation in relying on cases in other circuits holding that the fruits of original research are cop</w:t>
      </w:r>
      <w:r w:rsidRPr="00C250F9">
        <w:rPr>
          <w:rFonts w:ascii="Times New Roman" w:hAnsi="Times New Roman" w:cs="Times New Roman"/>
          <w:sz w:val="24"/>
        </w:rPr>
        <w:t>y</w:t>
      </w:r>
      <w:r w:rsidRPr="00C250F9">
        <w:rPr>
          <w:rFonts w:ascii="Times New Roman" w:hAnsi="Times New Roman" w:cs="Times New Roman"/>
          <w:sz w:val="24"/>
        </w:rPr>
        <w:t xml:space="preserve">rightable. See, e. g., </w:t>
      </w:r>
      <w:proofErr w:type="spellStart"/>
      <w:r w:rsidRPr="00C250F9">
        <w:rPr>
          <w:rFonts w:ascii="Times New Roman" w:hAnsi="Times New Roman" w:cs="Times New Roman"/>
          <w:sz w:val="24"/>
        </w:rPr>
        <w:t>Toksvig</w:t>
      </w:r>
      <w:proofErr w:type="spellEnd"/>
      <w:r w:rsidRPr="00C250F9">
        <w:rPr>
          <w:rFonts w:ascii="Times New Roman" w:hAnsi="Times New Roman" w:cs="Times New Roman"/>
          <w:sz w:val="24"/>
        </w:rPr>
        <w:t xml:space="preserve"> v. Bruce Publications Corp., 181 F.2d 664, 667 (7th Cir. 1950); Miller v. Universal City Studios, Inc., 460 F. Supp. 984 (S.D.Fla.1978). Indeed, this ci</w:t>
      </w:r>
      <w:r w:rsidRPr="00C250F9">
        <w:rPr>
          <w:rFonts w:ascii="Times New Roman" w:hAnsi="Times New Roman" w:cs="Times New Roman"/>
          <w:sz w:val="24"/>
        </w:rPr>
        <w:t>r</w:t>
      </w:r>
      <w:r w:rsidRPr="00C250F9">
        <w:rPr>
          <w:rFonts w:ascii="Times New Roman" w:hAnsi="Times New Roman" w:cs="Times New Roman"/>
          <w:sz w:val="24"/>
        </w:rPr>
        <w:t xml:space="preserve">cuit has clearly repudiated </w:t>
      </w:r>
      <w:proofErr w:type="spellStart"/>
      <w:r w:rsidRPr="00C250F9">
        <w:rPr>
          <w:rFonts w:ascii="Times New Roman" w:hAnsi="Times New Roman" w:cs="Times New Roman"/>
          <w:sz w:val="24"/>
        </w:rPr>
        <w:t>Toksvig</w:t>
      </w:r>
      <w:proofErr w:type="spellEnd"/>
      <w:r w:rsidRPr="00C250F9">
        <w:rPr>
          <w:rFonts w:ascii="Times New Roman" w:hAnsi="Times New Roman" w:cs="Times New Roman"/>
          <w:sz w:val="24"/>
        </w:rPr>
        <w:t xml:space="preserve"> and its progeny.  In Rosemont Enterprises, Inc., supra, 366 F.2d at 310, we refused to "su</w:t>
      </w:r>
      <w:r w:rsidRPr="00C250F9">
        <w:rPr>
          <w:rFonts w:ascii="Times New Roman" w:hAnsi="Times New Roman" w:cs="Times New Roman"/>
          <w:sz w:val="24"/>
        </w:rPr>
        <w:t>b</w:t>
      </w:r>
      <w:r w:rsidRPr="00C250F9">
        <w:rPr>
          <w:rFonts w:ascii="Times New Roman" w:hAnsi="Times New Roman" w:cs="Times New Roman"/>
          <w:sz w:val="24"/>
        </w:rPr>
        <w:t>scribe to the view that an author is absolutely precluded from saving time and effort by referring to and rel</w:t>
      </w:r>
      <w:r w:rsidRPr="00C250F9">
        <w:rPr>
          <w:rFonts w:ascii="Times New Roman" w:hAnsi="Times New Roman" w:cs="Times New Roman"/>
          <w:sz w:val="24"/>
        </w:rPr>
        <w:t>y</w:t>
      </w:r>
      <w:r w:rsidRPr="00C250F9">
        <w:rPr>
          <w:rFonts w:ascii="Times New Roman" w:hAnsi="Times New Roman" w:cs="Times New Roman"/>
          <w:sz w:val="24"/>
        </w:rPr>
        <w:t xml:space="preserve">ing upon prior published material.  </w:t>
      </w:r>
      <w:proofErr w:type="gramStart"/>
      <w:r w:rsidRPr="00C250F9">
        <w:rPr>
          <w:rFonts w:ascii="Times New Roman" w:hAnsi="Times New Roman" w:cs="Times New Roman"/>
          <w:sz w:val="24"/>
        </w:rPr>
        <w:t>. .</w:t>
      </w:r>
      <w:proofErr w:type="gramEnd"/>
      <w:r w:rsidRPr="00C250F9">
        <w:rPr>
          <w:rFonts w:ascii="Times New Roman" w:hAnsi="Times New Roman" w:cs="Times New Roman"/>
          <w:sz w:val="24"/>
        </w:rPr>
        <w:t xml:space="preserve"> .  It is just such wasted effort that the proscription against the copyright of ideas and facts . . </w:t>
      </w:r>
      <w:proofErr w:type="gramStart"/>
      <w:r w:rsidRPr="00C250F9">
        <w:rPr>
          <w:rFonts w:ascii="Times New Roman" w:hAnsi="Times New Roman" w:cs="Times New Roman"/>
          <w:sz w:val="24"/>
        </w:rPr>
        <w:t>. .</w:t>
      </w:r>
      <w:proofErr w:type="gramEnd"/>
      <w:r w:rsidRPr="00C250F9">
        <w:rPr>
          <w:rFonts w:ascii="Times New Roman" w:hAnsi="Times New Roman" w:cs="Times New Roman"/>
          <w:sz w:val="24"/>
        </w:rPr>
        <w:t xml:space="preserve">  </w:t>
      </w:r>
      <w:proofErr w:type="gramStart"/>
      <w:r w:rsidRPr="00C250F9">
        <w:rPr>
          <w:rFonts w:ascii="Times New Roman" w:hAnsi="Times New Roman" w:cs="Times New Roman"/>
          <w:sz w:val="24"/>
        </w:rPr>
        <w:t>are</w:t>
      </w:r>
      <w:proofErr w:type="gramEnd"/>
      <w:r w:rsidRPr="00C250F9">
        <w:rPr>
          <w:rFonts w:ascii="Times New Roman" w:hAnsi="Times New Roman" w:cs="Times New Roman"/>
          <w:sz w:val="24"/>
        </w:rPr>
        <w:t xml:space="preserve"> designed to prevent." </w:t>
      </w:r>
      <w:proofErr w:type="gramStart"/>
      <w:r w:rsidRPr="00C250F9">
        <w:rPr>
          <w:rFonts w:ascii="Times New Roman" w:hAnsi="Times New Roman" w:cs="Times New Roman"/>
          <w:sz w:val="24"/>
        </w:rPr>
        <w:t xml:space="preserve">Accord, 1 </w:t>
      </w:r>
      <w:proofErr w:type="spellStart"/>
      <w:r w:rsidRPr="00C250F9">
        <w:rPr>
          <w:rFonts w:ascii="Times New Roman" w:hAnsi="Times New Roman" w:cs="Times New Roman"/>
          <w:sz w:val="24"/>
        </w:rPr>
        <w:t>Nimmer</w:t>
      </w:r>
      <w:proofErr w:type="spellEnd"/>
      <w:r w:rsidRPr="00C250F9">
        <w:rPr>
          <w:rFonts w:ascii="Times New Roman" w:hAnsi="Times New Roman" w:cs="Times New Roman"/>
          <w:sz w:val="24"/>
        </w:rPr>
        <w:t xml:space="preserve"> on Cop</w:t>
      </w:r>
      <w:r w:rsidRPr="00C250F9">
        <w:rPr>
          <w:rFonts w:ascii="Times New Roman" w:hAnsi="Times New Roman" w:cs="Times New Roman"/>
          <w:sz w:val="24"/>
        </w:rPr>
        <w:t>y</w:t>
      </w:r>
      <w:r w:rsidRPr="00C250F9">
        <w:rPr>
          <w:rFonts w:ascii="Times New Roman" w:hAnsi="Times New Roman" w:cs="Times New Roman"/>
          <w:sz w:val="24"/>
        </w:rPr>
        <w:t>right ß 2.11 (1979).</w:t>
      </w:r>
      <w:proofErr w:type="gramEnd"/>
    </w:p>
    <w:p w:rsidR="004366F5" w:rsidRPr="00C250F9" w:rsidRDefault="00DD6CC1" w:rsidP="005C614F">
      <w:pPr>
        <w:widowControl/>
        <w:spacing w:before="120"/>
        <w:ind w:firstLine="360"/>
        <w:jc w:val="center"/>
        <w:rPr>
          <w:rFonts w:ascii="Times New Roman" w:hAnsi="Times New Roman" w:cs="Times New Roman"/>
          <w:sz w:val="24"/>
        </w:rPr>
      </w:pPr>
      <w:r w:rsidRPr="00C250F9">
        <w:rPr>
          <w:rFonts w:ascii="Times New Roman" w:hAnsi="Times New Roman" w:cs="Times New Roman"/>
          <w:sz w:val="24"/>
        </w:rPr>
        <w:t>C</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The remainder of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claimed similarities relate to random duplications of phrases and sequences of events.  For example, all three works contain a scene in a German beer hall, in which the airship's crew engages in revelry prior to the voyage. Other claimed similarities concern co</w:t>
      </w:r>
      <w:r w:rsidRPr="00C250F9">
        <w:rPr>
          <w:rFonts w:ascii="Times New Roman" w:hAnsi="Times New Roman" w:cs="Times New Roman"/>
          <w:sz w:val="24"/>
        </w:rPr>
        <w:t>m</w:t>
      </w:r>
      <w:r w:rsidRPr="00C250F9">
        <w:rPr>
          <w:rFonts w:ascii="Times New Roman" w:hAnsi="Times New Roman" w:cs="Times New Roman"/>
          <w:sz w:val="24"/>
        </w:rPr>
        <w:t>mon German greetings of the period, such as "</w:t>
      </w:r>
      <w:proofErr w:type="spellStart"/>
      <w:r w:rsidRPr="00C250F9">
        <w:rPr>
          <w:rFonts w:ascii="Times New Roman" w:hAnsi="Times New Roman" w:cs="Times New Roman"/>
          <w:sz w:val="24"/>
        </w:rPr>
        <w:t>Heil</w:t>
      </w:r>
      <w:proofErr w:type="spellEnd"/>
      <w:r w:rsidRPr="00C250F9">
        <w:rPr>
          <w:rFonts w:ascii="Times New Roman" w:hAnsi="Times New Roman" w:cs="Times New Roman"/>
          <w:sz w:val="24"/>
        </w:rPr>
        <w:t xml:space="preserve"> Hitler," or songs, such as the German National anthem.  These elements, however, are merely scenes a faire, that is, "incidents, characters or se</w:t>
      </w:r>
      <w:r w:rsidRPr="00C250F9">
        <w:rPr>
          <w:rFonts w:ascii="Times New Roman" w:hAnsi="Times New Roman" w:cs="Times New Roman"/>
          <w:sz w:val="24"/>
        </w:rPr>
        <w:t>t</w:t>
      </w:r>
      <w:r w:rsidRPr="00C250F9">
        <w:rPr>
          <w:rFonts w:ascii="Times New Roman" w:hAnsi="Times New Roman" w:cs="Times New Roman"/>
          <w:sz w:val="24"/>
        </w:rPr>
        <w:t xml:space="preserve">tings which are as a practical matter indispensable, or at least standard, in the treatment of a given topic." </w:t>
      </w:r>
      <w:proofErr w:type="gramStart"/>
      <w:r w:rsidRPr="00C250F9">
        <w:rPr>
          <w:rFonts w:ascii="Times New Roman" w:hAnsi="Times New Roman" w:cs="Times New Roman"/>
          <w:sz w:val="24"/>
        </w:rPr>
        <w:t>Alexander, supra, 460 F. Supp. at 45.</w:t>
      </w:r>
      <w:proofErr w:type="gramEnd"/>
      <w:r w:rsidRPr="00C250F9">
        <w:rPr>
          <w:rFonts w:ascii="Times New Roman" w:hAnsi="Times New Roman" w:cs="Times New Roman"/>
          <w:sz w:val="24"/>
        </w:rPr>
        <w:t xml:space="preserve"> Because it is virtually impossible to write about a pa</w:t>
      </w:r>
      <w:r w:rsidRPr="00C250F9">
        <w:rPr>
          <w:rFonts w:ascii="Times New Roman" w:hAnsi="Times New Roman" w:cs="Times New Roman"/>
          <w:sz w:val="24"/>
        </w:rPr>
        <w:t>r</w:t>
      </w:r>
      <w:r w:rsidRPr="00C250F9">
        <w:rPr>
          <w:rFonts w:ascii="Times New Roman" w:hAnsi="Times New Roman" w:cs="Times New Roman"/>
          <w:sz w:val="24"/>
        </w:rPr>
        <w:t>ticular historical era or fictional theme without employing certain "stock" or standard literary d</w:t>
      </w:r>
      <w:r w:rsidRPr="00C250F9">
        <w:rPr>
          <w:rFonts w:ascii="Times New Roman" w:hAnsi="Times New Roman" w:cs="Times New Roman"/>
          <w:sz w:val="24"/>
        </w:rPr>
        <w:t>e</w:t>
      </w:r>
      <w:r w:rsidRPr="00C250F9">
        <w:rPr>
          <w:rFonts w:ascii="Times New Roman" w:hAnsi="Times New Roman" w:cs="Times New Roman"/>
          <w:sz w:val="24"/>
        </w:rPr>
        <w:t xml:space="preserve">vices, we have held that scenes a faire are not copyrightable as a matter of law. See </w:t>
      </w:r>
      <w:proofErr w:type="spellStart"/>
      <w:r w:rsidRPr="00C250F9">
        <w:rPr>
          <w:rFonts w:ascii="Times New Roman" w:hAnsi="Times New Roman" w:cs="Times New Roman"/>
          <w:sz w:val="24"/>
        </w:rPr>
        <w:t>Reyher</w:t>
      </w:r>
      <w:proofErr w:type="spellEnd"/>
      <w:r w:rsidRPr="00C250F9">
        <w:rPr>
          <w:rFonts w:ascii="Times New Roman" w:hAnsi="Times New Roman" w:cs="Times New Roman"/>
          <w:sz w:val="24"/>
        </w:rPr>
        <w:t xml:space="preserve"> v. Chi</w:t>
      </w:r>
      <w:r w:rsidRPr="00C250F9">
        <w:rPr>
          <w:rFonts w:ascii="Times New Roman" w:hAnsi="Times New Roman" w:cs="Times New Roman"/>
          <w:sz w:val="24"/>
        </w:rPr>
        <w:t>l</w:t>
      </w:r>
      <w:r w:rsidRPr="00C250F9">
        <w:rPr>
          <w:rFonts w:ascii="Times New Roman" w:hAnsi="Times New Roman" w:cs="Times New Roman"/>
          <w:sz w:val="24"/>
        </w:rPr>
        <w:t xml:space="preserve">dren's Television Workshop, 533 F.2d 87, 91 (2d Cir.), cert. denied, </w:t>
      </w:r>
      <w:proofErr w:type="gramStart"/>
      <w:r w:rsidRPr="00C250F9">
        <w:rPr>
          <w:rFonts w:ascii="Times New Roman" w:hAnsi="Times New Roman" w:cs="Times New Roman"/>
          <w:sz w:val="24"/>
        </w:rPr>
        <w:t>429 U.S. 980</w:t>
      </w:r>
      <w:proofErr w:type="gramEnd"/>
      <w:r w:rsidRPr="00C250F9">
        <w:rPr>
          <w:rFonts w:ascii="Times New Roman" w:hAnsi="Times New Roman" w:cs="Times New Roman"/>
          <w:sz w:val="24"/>
        </w:rPr>
        <w:t xml:space="preserve"> (1976).</w:t>
      </w:r>
    </w:p>
    <w:p w:rsidR="004366F5" w:rsidRPr="00C250F9" w:rsidRDefault="00DD6CC1" w:rsidP="0033581E">
      <w:pPr>
        <w:widowControl/>
        <w:spacing w:before="120"/>
        <w:ind w:firstLine="360"/>
        <w:jc w:val="center"/>
        <w:rPr>
          <w:rFonts w:ascii="Times New Roman" w:hAnsi="Times New Roman" w:cs="Times New Roman"/>
          <w:sz w:val="24"/>
        </w:rPr>
      </w:pPr>
      <w:r w:rsidRPr="00C250F9">
        <w:rPr>
          <w:rFonts w:ascii="Times New Roman" w:hAnsi="Times New Roman" w:cs="Times New Roman"/>
          <w:sz w:val="24"/>
        </w:rPr>
        <w:t>D</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All of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allegations of copying, therefore, encompass material that is non-copyrightable as a ma</w:t>
      </w:r>
      <w:r w:rsidRPr="00C250F9">
        <w:rPr>
          <w:rFonts w:ascii="Times New Roman" w:hAnsi="Times New Roman" w:cs="Times New Roman"/>
          <w:sz w:val="24"/>
        </w:rPr>
        <w:t>t</w:t>
      </w:r>
      <w:r w:rsidRPr="00C250F9">
        <w:rPr>
          <w:rFonts w:ascii="Times New Roman" w:hAnsi="Times New Roman" w:cs="Times New Roman"/>
          <w:sz w:val="24"/>
        </w:rPr>
        <w:t>ter of law, rendering summary judgment entirely appropriate.  We are aware, however, that in distinguishing between themes, facts, and scenes a faire on the one hand, and cop</w:t>
      </w:r>
      <w:r w:rsidRPr="00C250F9">
        <w:rPr>
          <w:rFonts w:ascii="Times New Roman" w:hAnsi="Times New Roman" w:cs="Times New Roman"/>
          <w:sz w:val="24"/>
        </w:rPr>
        <w:t>y</w:t>
      </w:r>
      <w:r w:rsidRPr="00C250F9">
        <w:rPr>
          <w:rFonts w:ascii="Times New Roman" w:hAnsi="Times New Roman" w:cs="Times New Roman"/>
          <w:sz w:val="24"/>
        </w:rPr>
        <w:t>rightable expression on the other, courts may lose sight of the forest for the trees.  By fa</w:t>
      </w:r>
      <w:r w:rsidRPr="00C250F9">
        <w:rPr>
          <w:rFonts w:ascii="Times New Roman" w:hAnsi="Times New Roman" w:cs="Times New Roman"/>
          <w:sz w:val="24"/>
        </w:rPr>
        <w:t>c</w:t>
      </w:r>
      <w:r w:rsidRPr="00C250F9">
        <w:rPr>
          <w:rFonts w:ascii="Times New Roman" w:hAnsi="Times New Roman" w:cs="Times New Roman"/>
          <w:sz w:val="24"/>
        </w:rPr>
        <w:t>toring out similarities based on non-copyrightable elem</w:t>
      </w:r>
      <w:r w:rsidR="0033581E">
        <w:rPr>
          <w:rFonts w:ascii="Times New Roman" w:hAnsi="Times New Roman" w:cs="Times New Roman"/>
          <w:sz w:val="24"/>
        </w:rPr>
        <w:t xml:space="preserve">ents, a court runs the  [*980] </w:t>
      </w:r>
      <w:r w:rsidRPr="00C250F9">
        <w:rPr>
          <w:rFonts w:ascii="Times New Roman" w:hAnsi="Times New Roman" w:cs="Times New Roman"/>
          <w:sz w:val="24"/>
        </w:rPr>
        <w:t>risk of ove</w:t>
      </w:r>
      <w:r w:rsidRPr="00C250F9">
        <w:rPr>
          <w:rFonts w:ascii="Times New Roman" w:hAnsi="Times New Roman" w:cs="Times New Roman"/>
          <w:sz w:val="24"/>
        </w:rPr>
        <w:t>r</w:t>
      </w:r>
      <w:r w:rsidRPr="00C250F9">
        <w:rPr>
          <w:rFonts w:ascii="Times New Roman" w:hAnsi="Times New Roman" w:cs="Times New Roman"/>
          <w:sz w:val="24"/>
        </w:rPr>
        <w:t>looking wholesale usurpation of a prior author's expression.  A verbatim reproduction of another work, of course, even in the realm of nonfiction, is actionable as copyright infringement. See Wainwright Securities, Inc. v. Wall Street Transcript Corp., 558 F.2d 91 (2d Cir. 1977), cert. d</w:t>
      </w:r>
      <w:r w:rsidRPr="00C250F9">
        <w:rPr>
          <w:rFonts w:ascii="Times New Roman" w:hAnsi="Times New Roman" w:cs="Times New Roman"/>
          <w:sz w:val="24"/>
        </w:rPr>
        <w:t>e</w:t>
      </w:r>
      <w:r w:rsidRPr="00C250F9">
        <w:rPr>
          <w:rFonts w:ascii="Times New Roman" w:hAnsi="Times New Roman" w:cs="Times New Roman"/>
          <w:sz w:val="24"/>
        </w:rPr>
        <w:t xml:space="preserve">nied, </w:t>
      </w:r>
      <w:proofErr w:type="gramStart"/>
      <w:r w:rsidRPr="00C250F9">
        <w:rPr>
          <w:rFonts w:ascii="Times New Roman" w:hAnsi="Times New Roman" w:cs="Times New Roman"/>
          <w:sz w:val="24"/>
        </w:rPr>
        <w:t>434 U.S. 1014</w:t>
      </w:r>
      <w:proofErr w:type="gramEnd"/>
      <w:r w:rsidRPr="00C250F9">
        <w:rPr>
          <w:rFonts w:ascii="Times New Roman" w:hAnsi="Times New Roman" w:cs="Times New Roman"/>
          <w:sz w:val="24"/>
        </w:rPr>
        <w:t xml:space="preserve"> (1978). Thus, in granting or reviewing a grant of summary judgment for defendants, courts should assure themselves that the works before them are not virt</w:t>
      </w:r>
      <w:r w:rsidRPr="00C250F9">
        <w:rPr>
          <w:rFonts w:ascii="Times New Roman" w:hAnsi="Times New Roman" w:cs="Times New Roman"/>
          <w:sz w:val="24"/>
        </w:rPr>
        <w:t>u</w:t>
      </w:r>
      <w:r w:rsidRPr="00C250F9">
        <w:rPr>
          <w:rFonts w:ascii="Times New Roman" w:hAnsi="Times New Roman" w:cs="Times New Roman"/>
          <w:sz w:val="24"/>
        </w:rPr>
        <w:t>ally identical.  In this case, it is clear that all three authors relate the story of the Hindenburg diffe</w:t>
      </w:r>
      <w:r w:rsidRPr="00C250F9">
        <w:rPr>
          <w:rFonts w:ascii="Times New Roman" w:hAnsi="Times New Roman" w:cs="Times New Roman"/>
          <w:sz w:val="24"/>
        </w:rPr>
        <w:t>r</w:t>
      </w:r>
      <w:r w:rsidRPr="00C250F9">
        <w:rPr>
          <w:rFonts w:ascii="Times New Roman" w:hAnsi="Times New Roman" w:cs="Times New Roman"/>
          <w:sz w:val="24"/>
        </w:rPr>
        <w:t>ently.</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In works devoted to historical subjects, it is our view that a second author may make significant use of prior work, so long as he does not bodily appropriate the expression of another.  Rosemont Enterprises, Inc., supra, 366 F.2d at 310. This principle is justified by the fundamental policy u</w:t>
      </w:r>
      <w:r w:rsidRPr="00C250F9">
        <w:rPr>
          <w:rFonts w:ascii="Times New Roman" w:hAnsi="Times New Roman" w:cs="Times New Roman"/>
          <w:sz w:val="24"/>
        </w:rPr>
        <w:t>n</w:t>
      </w:r>
      <w:r w:rsidRPr="00C250F9">
        <w:rPr>
          <w:rFonts w:ascii="Times New Roman" w:hAnsi="Times New Roman" w:cs="Times New Roman"/>
          <w:sz w:val="24"/>
        </w:rPr>
        <w:t>dergirding the copyright laws the encouragement of contributions to recorded knowledge.  The "f</w:t>
      </w:r>
      <w:r w:rsidRPr="00C250F9">
        <w:rPr>
          <w:rFonts w:ascii="Times New Roman" w:hAnsi="Times New Roman" w:cs="Times New Roman"/>
          <w:sz w:val="24"/>
        </w:rPr>
        <w:t>i</w:t>
      </w:r>
      <w:r w:rsidRPr="00C250F9">
        <w:rPr>
          <w:rFonts w:ascii="Times New Roman" w:hAnsi="Times New Roman" w:cs="Times New Roman"/>
          <w:sz w:val="24"/>
        </w:rPr>
        <w:t xml:space="preserve">nancial reward guaranteed to the copyright holder is but an incident of this general objective, rather than an end in itself." </w:t>
      </w:r>
      <w:proofErr w:type="gramStart"/>
      <w:r w:rsidRPr="00C250F9">
        <w:rPr>
          <w:rFonts w:ascii="Times New Roman" w:hAnsi="Times New Roman" w:cs="Times New Roman"/>
          <w:sz w:val="24"/>
        </w:rPr>
        <w:t>Berlin v. E. C. Publications, Inc., 329 F.2d 541, 543-44 (2d Cir.), cert. denied, 379 U.S. 822 (1964).</w:t>
      </w:r>
      <w:proofErr w:type="gramEnd"/>
      <w:r w:rsidRPr="00C250F9">
        <w:rPr>
          <w:rFonts w:ascii="Times New Roman" w:hAnsi="Times New Roman" w:cs="Times New Roman"/>
          <w:sz w:val="24"/>
        </w:rPr>
        <w:t xml:space="preserve"> Knowledge is expanded as well by granting new authors of historical works a relatively free hand to build upon </w:t>
      </w:r>
      <w:r w:rsidR="0033581E">
        <w:rPr>
          <w:rFonts w:ascii="Times New Roman" w:hAnsi="Times New Roman" w:cs="Times New Roman"/>
          <w:sz w:val="24"/>
        </w:rPr>
        <w:t>the work of their predecessors.</w:t>
      </w:r>
      <w:r w:rsidR="0033581E">
        <w:rPr>
          <w:rStyle w:val="FootnoteReference"/>
          <w:rFonts w:ascii="Times New Roman" w:hAnsi="Times New Roman" w:cs="Times New Roman"/>
          <w:sz w:val="24"/>
        </w:rPr>
        <w:footnoteReference w:id="4"/>
      </w:r>
    </w:p>
    <w:p w:rsidR="004366F5" w:rsidRPr="00C250F9" w:rsidRDefault="004366F5" w:rsidP="00C250F9">
      <w:pPr>
        <w:widowControl/>
        <w:jc w:val="both"/>
        <w:rPr>
          <w:rFonts w:ascii="Times New Roman" w:hAnsi="Times New Roman" w:cs="Times New Roman"/>
          <w:sz w:val="24"/>
        </w:rPr>
      </w:pPr>
    </w:p>
    <w:p w:rsidR="004366F5" w:rsidRPr="00C250F9" w:rsidRDefault="00DD6CC1" w:rsidP="0033581E">
      <w:pPr>
        <w:widowControl/>
        <w:spacing w:before="120"/>
        <w:ind w:firstLine="360"/>
        <w:jc w:val="center"/>
        <w:rPr>
          <w:rFonts w:ascii="Times New Roman" w:hAnsi="Times New Roman" w:cs="Times New Roman"/>
          <w:sz w:val="24"/>
        </w:rPr>
      </w:pPr>
      <w:r w:rsidRPr="00C250F9">
        <w:rPr>
          <w:rFonts w:ascii="Times New Roman" w:hAnsi="Times New Roman" w:cs="Times New Roman"/>
          <w:sz w:val="24"/>
        </w:rPr>
        <w:t>III</w:t>
      </w:r>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Finally, we affirm Judge </w:t>
      </w:r>
      <w:proofErr w:type="spellStart"/>
      <w:r w:rsidRPr="00C250F9">
        <w:rPr>
          <w:rFonts w:ascii="Times New Roman" w:hAnsi="Times New Roman" w:cs="Times New Roman"/>
          <w:sz w:val="24"/>
        </w:rPr>
        <w:t>Metzner's</w:t>
      </w:r>
      <w:proofErr w:type="spellEnd"/>
      <w:r w:rsidRPr="00C250F9">
        <w:rPr>
          <w:rFonts w:ascii="Times New Roman" w:hAnsi="Times New Roman" w:cs="Times New Roman"/>
          <w:sz w:val="24"/>
        </w:rPr>
        <w:t xml:space="preserve"> rejection of </w:t>
      </w:r>
      <w:proofErr w:type="spellStart"/>
      <w:r w:rsidRPr="00C250F9">
        <w:rPr>
          <w:rFonts w:ascii="Times New Roman" w:hAnsi="Times New Roman" w:cs="Times New Roman"/>
          <w:sz w:val="24"/>
        </w:rPr>
        <w:t>Hoehling's</w:t>
      </w:r>
      <w:proofErr w:type="spellEnd"/>
      <w:r w:rsidRPr="00C250F9">
        <w:rPr>
          <w:rFonts w:ascii="Times New Roman" w:hAnsi="Times New Roman" w:cs="Times New Roman"/>
          <w:sz w:val="24"/>
        </w:rPr>
        <w:t xml:space="preserve"> claims based on the common law of "unfair competition." Where, as here, historical facts, themes, and research have been deli</w:t>
      </w:r>
      <w:r w:rsidRPr="00C250F9">
        <w:rPr>
          <w:rFonts w:ascii="Times New Roman" w:hAnsi="Times New Roman" w:cs="Times New Roman"/>
          <w:sz w:val="24"/>
        </w:rPr>
        <w:t>b</w:t>
      </w:r>
      <w:r w:rsidRPr="00C250F9">
        <w:rPr>
          <w:rFonts w:ascii="Times New Roman" w:hAnsi="Times New Roman" w:cs="Times New Roman"/>
          <w:sz w:val="24"/>
        </w:rPr>
        <w:t>erately exempted from the scope of copyright protection to vindicate the overriding goal of encou</w:t>
      </w:r>
      <w:r w:rsidRPr="00C250F9">
        <w:rPr>
          <w:rFonts w:ascii="Times New Roman" w:hAnsi="Times New Roman" w:cs="Times New Roman"/>
          <w:sz w:val="24"/>
        </w:rPr>
        <w:t>r</w:t>
      </w:r>
      <w:r w:rsidRPr="00C250F9">
        <w:rPr>
          <w:rFonts w:ascii="Times New Roman" w:hAnsi="Times New Roman" w:cs="Times New Roman"/>
          <w:sz w:val="24"/>
        </w:rPr>
        <w:t xml:space="preserve">aging contributions to recorded knowledge, the states are pre-empted from removing such material from the public domain. See, e. g., Sears, Roebuck &amp; Co. v. </w:t>
      </w:r>
      <w:proofErr w:type="spellStart"/>
      <w:r w:rsidRPr="00C250F9">
        <w:rPr>
          <w:rFonts w:ascii="Times New Roman" w:hAnsi="Times New Roman" w:cs="Times New Roman"/>
          <w:sz w:val="24"/>
        </w:rPr>
        <w:t>Stiffel</w:t>
      </w:r>
      <w:proofErr w:type="spellEnd"/>
      <w:r w:rsidRPr="00C250F9">
        <w:rPr>
          <w:rFonts w:ascii="Times New Roman" w:hAnsi="Times New Roman" w:cs="Times New Roman"/>
          <w:sz w:val="24"/>
        </w:rPr>
        <w:t xml:space="preserve"> Co., 374 U.S. 225 (1964); </w:t>
      </w:r>
      <w:proofErr w:type="spellStart"/>
      <w:r w:rsidRPr="00C250F9">
        <w:rPr>
          <w:rFonts w:ascii="Times New Roman" w:hAnsi="Times New Roman" w:cs="Times New Roman"/>
          <w:sz w:val="24"/>
        </w:rPr>
        <w:t>Compco</w:t>
      </w:r>
      <w:proofErr w:type="spellEnd"/>
      <w:r w:rsidRPr="00C250F9">
        <w:rPr>
          <w:rFonts w:ascii="Times New Roman" w:hAnsi="Times New Roman" w:cs="Times New Roman"/>
          <w:sz w:val="24"/>
        </w:rPr>
        <w:t xml:space="preserve"> Corp. v. Day-</w:t>
      </w:r>
      <w:proofErr w:type="spellStart"/>
      <w:r w:rsidRPr="00C250F9">
        <w:rPr>
          <w:rFonts w:ascii="Times New Roman" w:hAnsi="Times New Roman" w:cs="Times New Roman"/>
          <w:sz w:val="24"/>
        </w:rPr>
        <w:t>Brite</w:t>
      </w:r>
      <w:proofErr w:type="spellEnd"/>
      <w:r w:rsidRPr="00C250F9">
        <w:rPr>
          <w:rFonts w:ascii="Times New Roman" w:hAnsi="Times New Roman" w:cs="Times New Roman"/>
          <w:sz w:val="24"/>
        </w:rPr>
        <w:t xml:space="preserve"> Lighting, Inc., 376 U.S. 234 (1964). "To forbid copying" in this case, "would interfere with the federal policy . . </w:t>
      </w:r>
      <w:proofErr w:type="gramStart"/>
      <w:r w:rsidRPr="00C250F9">
        <w:rPr>
          <w:rFonts w:ascii="Times New Roman" w:hAnsi="Times New Roman" w:cs="Times New Roman"/>
          <w:sz w:val="24"/>
        </w:rPr>
        <w:t>.  of</w:t>
      </w:r>
      <w:proofErr w:type="gramEnd"/>
      <w:r w:rsidRPr="00C250F9">
        <w:rPr>
          <w:rFonts w:ascii="Times New Roman" w:hAnsi="Times New Roman" w:cs="Times New Roman"/>
          <w:sz w:val="24"/>
        </w:rPr>
        <w:t xml:space="preserve"> allowing free access to copy whatever the federal patent and copyright laws leave in the public domain." </w:t>
      </w:r>
      <w:proofErr w:type="gramStart"/>
      <w:r w:rsidRPr="00C250F9">
        <w:rPr>
          <w:rFonts w:ascii="Times New Roman" w:hAnsi="Times New Roman" w:cs="Times New Roman"/>
          <w:sz w:val="24"/>
        </w:rPr>
        <w:t>Id. at 237.</w:t>
      </w:r>
      <w:proofErr w:type="gramEnd"/>
    </w:p>
    <w:p w:rsidR="004366F5" w:rsidRPr="00C250F9" w:rsidRDefault="00DD6CC1" w:rsidP="00C250F9">
      <w:pPr>
        <w:widowControl/>
        <w:spacing w:before="120"/>
        <w:ind w:firstLine="360"/>
        <w:jc w:val="both"/>
        <w:rPr>
          <w:rFonts w:ascii="Times New Roman" w:hAnsi="Times New Roman" w:cs="Times New Roman"/>
          <w:sz w:val="24"/>
        </w:rPr>
      </w:pPr>
      <w:r w:rsidRPr="00C250F9">
        <w:rPr>
          <w:rFonts w:ascii="Times New Roman" w:hAnsi="Times New Roman" w:cs="Times New Roman"/>
          <w:sz w:val="24"/>
        </w:rPr>
        <w:t xml:space="preserve">The judgment of the district court is affirmed.  </w:t>
      </w:r>
    </w:p>
    <w:p w:rsidR="004366F5" w:rsidRPr="00C250F9" w:rsidRDefault="004366F5">
      <w:pPr>
        <w:widowControl/>
        <w:suppressAutoHyphens/>
        <w:rPr>
          <w:rFonts w:ascii="Times New Roman" w:hAnsi="Times New Roman" w:cs="Courier New"/>
          <w:sz w:val="24"/>
        </w:rPr>
      </w:pPr>
    </w:p>
    <w:sectPr w:rsidR="004366F5" w:rsidRPr="00C250F9" w:rsidSect="004366F5">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A9" w:rsidRDefault="001069A9">
      <w:r>
        <w:separator/>
      </w:r>
    </w:p>
  </w:endnote>
  <w:endnote w:type="continuationSeparator" w:id="0">
    <w:p w:rsidR="001069A9" w:rsidRDefault="00106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D8" w:rsidRDefault="00197CD8"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CD8" w:rsidRDefault="00197C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D8" w:rsidRDefault="00197CD8" w:rsidP="00BF0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069A9" w:rsidRDefault="001069A9">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A9" w:rsidRDefault="001069A9">
      <w:r>
        <w:separator/>
      </w:r>
    </w:p>
  </w:footnote>
  <w:footnote w:type="continuationSeparator" w:id="0">
    <w:p w:rsidR="001069A9" w:rsidRDefault="001069A9">
      <w:r>
        <w:continuationSeparator/>
      </w:r>
    </w:p>
  </w:footnote>
  <w:footnote w:id="1">
    <w:p w:rsidR="001069A9" w:rsidRPr="0033067A" w:rsidRDefault="001069A9" w:rsidP="00197CD8">
      <w:pPr>
        <w:pStyle w:val="FootnoteText"/>
        <w:spacing w:after="120"/>
        <w:jc w:val="both"/>
        <w:rPr>
          <w:sz w:val="20"/>
        </w:rPr>
      </w:pPr>
      <w:r>
        <w:rPr>
          <w:rStyle w:val="FootnoteReference"/>
        </w:rPr>
        <w:footnoteRef/>
      </w:r>
      <w:r>
        <w:t xml:space="preserve"> </w:t>
      </w:r>
      <w:proofErr w:type="spellStart"/>
      <w:r w:rsidRPr="0033067A">
        <w:rPr>
          <w:rFonts w:ascii="Times New Roman" w:hAnsi="Times New Roman" w:cs="Times New Roman"/>
          <w:sz w:val="20"/>
        </w:rPr>
        <w:t>Titler's</w:t>
      </w:r>
      <w:proofErr w:type="spellEnd"/>
      <w:r w:rsidRPr="0033067A">
        <w:rPr>
          <w:rFonts w:ascii="Times New Roman" w:hAnsi="Times New Roman" w:cs="Times New Roman"/>
          <w:sz w:val="20"/>
        </w:rPr>
        <w:t xml:space="preserve"> account was published after the release of appellant's book.  In an affidavit in this litig</w:t>
      </w:r>
      <w:r w:rsidRPr="0033067A">
        <w:rPr>
          <w:rFonts w:ascii="Times New Roman" w:hAnsi="Times New Roman" w:cs="Times New Roman"/>
          <w:sz w:val="20"/>
        </w:rPr>
        <w:t>a</w:t>
      </w:r>
      <w:r w:rsidRPr="0033067A">
        <w:rPr>
          <w:rFonts w:ascii="Times New Roman" w:hAnsi="Times New Roman" w:cs="Times New Roman"/>
          <w:sz w:val="20"/>
        </w:rPr>
        <w:t xml:space="preserve">tion, </w:t>
      </w:r>
      <w:proofErr w:type="spellStart"/>
      <w:r w:rsidRPr="0033067A">
        <w:rPr>
          <w:rFonts w:ascii="Times New Roman" w:hAnsi="Times New Roman" w:cs="Times New Roman"/>
          <w:sz w:val="20"/>
        </w:rPr>
        <w:t>Titler</w:t>
      </w:r>
      <w:proofErr w:type="spellEnd"/>
      <w:r w:rsidRPr="0033067A">
        <w:rPr>
          <w:rFonts w:ascii="Times New Roman" w:hAnsi="Times New Roman" w:cs="Times New Roman"/>
          <w:sz w:val="20"/>
        </w:rPr>
        <w:t xml:space="preserve"> states that he copied </w:t>
      </w:r>
      <w:proofErr w:type="spellStart"/>
      <w:r w:rsidRPr="0033067A">
        <w:rPr>
          <w:rFonts w:ascii="Times New Roman" w:hAnsi="Times New Roman" w:cs="Times New Roman"/>
          <w:sz w:val="20"/>
        </w:rPr>
        <w:t>Hoehling's</w:t>
      </w:r>
      <w:proofErr w:type="spellEnd"/>
      <w:r w:rsidRPr="0033067A">
        <w:rPr>
          <w:rFonts w:ascii="Times New Roman" w:hAnsi="Times New Roman" w:cs="Times New Roman"/>
          <w:sz w:val="20"/>
        </w:rPr>
        <w:t xml:space="preserve"> theory of sabotage. </w:t>
      </w:r>
      <w:proofErr w:type="spellStart"/>
      <w:r w:rsidRPr="0033067A">
        <w:rPr>
          <w:rFonts w:ascii="Times New Roman" w:hAnsi="Times New Roman" w:cs="Times New Roman"/>
          <w:sz w:val="20"/>
        </w:rPr>
        <w:t>Hoehling</w:t>
      </w:r>
      <w:proofErr w:type="spellEnd"/>
      <w:r w:rsidRPr="0033067A">
        <w:rPr>
          <w:rFonts w:ascii="Times New Roman" w:hAnsi="Times New Roman" w:cs="Times New Roman"/>
          <w:sz w:val="20"/>
        </w:rPr>
        <w:t>, however, has never inst</w:t>
      </w:r>
      <w:r w:rsidRPr="0033067A">
        <w:rPr>
          <w:rFonts w:ascii="Times New Roman" w:hAnsi="Times New Roman" w:cs="Times New Roman"/>
          <w:sz w:val="20"/>
        </w:rPr>
        <w:t>i</w:t>
      </w:r>
      <w:r w:rsidRPr="0033067A">
        <w:rPr>
          <w:rFonts w:ascii="Times New Roman" w:hAnsi="Times New Roman" w:cs="Times New Roman"/>
          <w:sz w:val="20"/>
        </w:rPr>
        <w:t xml:space="preserve">tuted a copyright action against </w:t>
      </w:r>
      <w:proofErr w:type="spellStart"/>
      <w:r w:rsidRPr="0033067A">
        <w:rPr>
          <w:rFonts w:ascii="Times New Roman" w:hAnsi="Times New Roman" w:cs="Times New Roman"/>
          <w:sz w:val="20"/>
        </w:rPr>
        <w:t>Titler</w:t>
      </w:r>
      <w:proofErr w:type="spellEnd"/>
      <w:r w:rsidRPr="0033067A">
        <w:rPr>
          <w:rFonts w:ascii="Times New Roman" w:hAnsi="Times New Roman" w:cs="Times New Roman"/>
          <w:sz w:val="20"/>
        </w:rPr>
        <w:t>.</w:t>
      </w:r>
    </w:p>
  </w:footnote>
  <w:footnote w:id="2">
    <w:p w:rsidR="005C614F" w:rsidRPr="0033067A" w:rsidRDefault="005C614F" w:rsidP="00197CD8">
      <w:pPr>
        <w:pStyle w:val="FootnoteText"/>
        <w:spacing w:after="120"/>
        <w:jc w:val="both"/>
        <w:rPr>
          <w:sz w:val="20"/>
        </w:rPr>
      </w:pPr>
      <w:r w:rsidRPr="0033067A">
        <w:rPr>
          <w:rStyle w:val="FootnoteReference"/>
          <w:sz w:val="20"/>
        </w:rPr>
        <w:footnoteRef/>
      </w:r>
      <w:r w:rsidRPr="0033067A">
        <w:rPr>
          <w:sz w:val="20"/>
        </w:rPr>
        <w:t xml:space="preserve"> </w:t>
      </w:r>
      <w:r w:rsidRPr="0033067A">
        <w:rPr>
          <w:rFonts w:ascii="Times New Roman" w:hAnsi="Times New Roman" w:cs="Times New Roman"/>
          <w:sz w:val="20"/>
        </w:rPr>
        <w:t>This circuit has permitted extensive reliance on prior works of history.  See, e</w:t>
      </w:r>
      <w:proofErr w:type="gramStart"/>
      <w:r w:rsidRPr="0033067A">
        <w:rPr>
          <w:rFonts w:ascii="Times New Roman" w:hAnsi="Times New Roman" w:cs="Times New Roman"/>
          <w:sz w:val="20"/>
        </w:rPr>
        <w:t>. g</w:t>
      </w:r>
      <w:proofErr w:type="gramEnd"/>
      <w:r w:rsidRPr="0033067A">
        <w:rPr>
          <w:rFonts w:ascii="Times New Roman" w:hAnsi="Times New Roman" w:cs="Times New Roman"/>
          <w:sz w:val="20"/>
        </w:rPr>
        <w:t xml:space="preserve">., Gardner v. </w:t>
      </w:r>
      <w:proofErr w:type="spellStart"/>
      <w:r w:rsidRPr="0033067A">
        <w:rPr>
          <w:rFonts w:ascii="Times New Roman" w:hAnsi="Times New Roman" w:cs="Times New Roman"/>
          <w:sz w:val="20"/>
        </w:rPr>
        <w:t>Nizer</w:t>
      </w:r>
      <w:proofErr w:type="spellEnd"/>
      <w:r w:rsidRPr="0033067A">
        <w:rPr>
          <w:rFonts w:ascii="Times New Roman" w:hAnsi="Times New Roman" w:cs="Times New Roman"/>
          <w:sz w:val="20"/>
        </w:rPr>
        <w:t xml:space="preserve">, 391 F. Supp. 940 (S.D.N.Y.1975) (the story of the Rosenberg trial not copyrightable); </w:t>
      </w:r>
      <w:proofErr w:type="spellStart"/>
      <w:r w:rsidRPr="0033067A">
        <w:rPr>
          <w:rFonts w:ascii="Times New Roman" w:hAnsi="Times New Roman" w:cs="Times New Roman"/>
          <w:sz w:val="20"/>
        </w:rPr>
        <w:t>Fuld</w:t>
      </w:r>
      <w:proofErr w:type="spellEnd"/>
      <w:r w:rsidRPr="0033067A">
        <w:rPr>
          <w:rFonts w:ascii="Times New Roman" w:hAnsi="Times New Roman" w:cs="Times New Roman"/>
          <w:sz w:val="20"/>
        </w:rPr>
        <w:t xml:space="preserve"> v. National Broadcasting Co., 390 F. Supp. 877 (S.D.N.Y.1975) ("Bugsy" Siegel's life story not cop</w:t>
      </w:r>
      <w:r w:rsidRPr="0033067A">
        <w:rPr>
          <w:rFonts w:ascii="Times New Roman" w:hAnsi="Times New Roman" w:cs="Times New Roman"/>
          <w:sz w:val="20"/>
        </w:rPr>
        <w:t>y</w:t>
      </w:r>
      <w:r w:rsidRPr="0033067A">
        <w:rPr>
          <w:rFonts w:ascii="Times New Roman" w:hAnsi="Times New Roman" w:cs="Times New Roman"/>
          <w:sz w:val="20"/>
        </w:rPr>
        <w:t xml:space="preserve">rightable); </w:t>
      </w:r>
      <w:proofErr w:type="spellStart"/>
      <w:r w:rsidRPr="0033067A">
        <w:rPr>
          <w:rFonts w:ascii="Times New Roman" w:hAnsi="Times New Roman" w:cs="Times New Roman"/>
          <w:sz w:val="20"/>
        </w:rPr>
        <w:t>Greenbie</w:t>
      </w:r>
      <w:proofErr w:type="spellEnd"/>
      <w:r w:rsidRPr="0033067A">
        <w:rPr>
          <w:rFonts w:ascii="Times New Roman" w:hAnsi="Times New Roman" w:cs="Times New Roman"/>
          <w:sz w:val="20"/>
        </w:rPr>
        <w:t xml:space="preserve"> v. Noble, 151 F. Supp. 45 (S.D.N.Y.1957) (the life of Anna Carroll, a member of Lincoln's cabinet, not copyrightable).  The commentators are in accord with this view.  See, e</w:t>
      </w:r>
      <w:proofErr w:type="gramStart"/>
      <w:r w:rsidRPr="0033067A">
        <w:rPr>
          <w:rFonts w:ascii="Times New Roman" w:hAnsi="Times New Roman" w:cs="Times New Roman"/>
          <w:sz w:val="20"/>
        </w:rPr>
        <w:t>. g</w:t>
      </w:r>
      <w:proofErr w:type="gramEnd"/>
      <w:r w:rsidRPr="0033067A">
        <w:rPr>
          <w:rFonts w:ascii="Times New Roman" w:hAnsi="Times New Roman" w:cs="Times New Roman"/>
          <w:sz w:val="20"/>
        </w:rPr>
        <w:t xml:space="preserve">. 1 </w:t>
      </w:r>
      <w:proofErr w:type="spellStart"/>
      <w:r w:rsidRPr="0033067A">
        <w:rPr>
          <w:rFonts w:ascii="Times New Roman" w:hAnsi="Times New Roman" w:cs="Times New Roman"/>
          <w:sz w:val="20"/>
        </w:rPr>
        <w:t>Nimmer</w:t>
      </w:r>
      <w:proofErr w:type="spellEnd"/>
      <w:r w:rsidRPr="0033067A">
        <w:rPr>
          <w:rFonts w:ascii="Times New Roman" w:hAnsi="Times New Roman" w:cs="Times New Roman"/>
          <w:sz w:val="20"/>
        </w:rPr>
        <w:t xml:space="preserve"> on Copyright ß 2.11(A) (1979); Chafee, Reflections on the Law of Cop</w:t>
      </w:r>
      <w:r w:rsidRPr="0033067A">
        <w:rPr>
          <w:rFonts w:ascii="Times New Roman" w:hAnsi="Times New Roman" w:cs="Times New Roman"/>
          <w:sz w:val="20"/>
        </w:rPr>
        <w:t>y</w:t>
      </w:r>
      <w:r w:rsidRPr="0033067A">
        <w:rPr>
          <w:rFonts w:ascii="Times New Roman" w:hAnsi="Times New Roman" w:cs="Times New Roman"/>
          <w:sz w:val="20"/>
        </w:rPr>
        <w:t xml:space="preserve">right: I, 45 </w:t>
      </w:r>
      <w:proofErr w:type="spellStart"/>
      <w:r w:rsidRPr="0033067A">
        <w:rPr>
          <w:rFonts w:ascii="Times New Roman" w:hAnsi="Times New Roman" w:cs="Times New Roman"/>
          <w:sz w:val="20"/>
        </w:rPr>
        <w:t>Colum.L.Rev</w:t>
      </w:r>
      <w:proofErr w:type="spellEnd"/>
      <w:r w:rsidRPr="0033067A">
        <w:rPr>
          <w:rFonts w:ascii="Times New Roman" w:hAnsi="Times New Roman" w:cs="Times New Roman"/>
          <w:sz w:val="20"/>
        </w:rPr>
        <w:t xml:space="preserve">. </w:t>
      </w:r>
      <w:proofErr w:type="gramStart"/>
      <w:r w:rsidRPr="0033067A">
        <w:rPr>
          <w:rFonts w:ascii="Times New Roman" w:hAnsi="Times New Roman" w:cs="Times New Roman"/>
          <w:sz w:val="20"/>
        </w:rPr>
        <w:t>503, 511 (1945).</w:t>
      </w:r>
      <w:proofErr w:type="gramEnd"/>
    </w:p>
  </w:footnote>
  <w:footnote w:id="3">
    <w:p w:rsidR="005C614F" w:rsidRPr="0033067A" w:rsidRDefault="005C614F" w:rsidP="00197CD8">
      <w:pPr>
        <w:pStyle w:val="FootnoteText"/>
        <w:spacing w:after="120"/>
        <w:jc w:val="both"/>
        <w:rPr>
          <w:sz w:val="20"/>
        </w:rPr>
      </w:pPr>
      <w:r w:rsidRPr="0033067A">
        <w:rPr>
          <w:rStyle w:val="FootnoteReference"/>
          <w:sz w:val="20"/>
        </w:rPr>
        <w:footnoteRef/>
      </w:r>
      <w:r w:rsidRPr="0033067A">
        <w:rPr>
          <w:sz w:val="20"/>
        </w:rPr>
        <w:t xml:space="preserve"> </w:t>
      </w:r>
      <w:r w:rsidRPr="0033067A">
        <w:rPr>
          <w:rFonts w:ascii="Times New Roman" w:hAnsi="Times New Roman" w:cs="Times New Roman"/>
          <w:sz w:val="20"/>
        </w:rPr>
        <w:t xml:space="preserve">In detailed comparisons of his book with Mooney's work and Universal's motion picture, </w:t>
      </w:r>
      <w:proofErr w:type="spellStart"/>
      <w:r w:rsidRPr="0033067A">
        <w:rPr>
          <w:rFonts w:ascii="Times New Roman" w:hAnsi="Times New Roman" w:cs="Times New Roman"/>
          <w:sz w:val="20"/>
        </w:rPr>
        <w:t>Hoe</w:t>
      </w:r>
      <w:r w:rsidRPr="0033067A">
        <w:rPr>
          <w:rFonts w:ascii="Times New Roman" w:hAnsi="Times New Roman" w:cs="Times New Roman"/>
          <w:sz w:val="20"/>
        </w:rPr>
        <w:t>h</w:t>
      </w:r>
      <w:r w:rsidRPr="0033067A">
        <w:rPr>
          <w:rFonts w:ascii="Times New Roman" w:hAnsi="Times New Roman" w:cs="Times New Roman"/>
          <w:sz w:val="20"/>
        </w:rPr>
        <w:t>ling</w:t>
      </w:r>
      <w:proofErr w:type="spellEnd"/>
      <w:r w:rsidRPr="0033067A">
        <w:rPr>
          <w:rFonts w:ascii="Times New Roman" w:hAnsi="Times New Roman" w:cs="Times New Roman"/>
          <w:sz w:val="20"/>
        </w:rPr>
        <w:t xml:space="preserve"> isolates 266 and 75 alleged instances of copying, respectively.  Judge </w:t>
      </w:r>
      <w:proofErr w:type="spellStart"/>
      <w:r w:rsidRPr="0033067A">
        <w:rPr>
          <w:rFonts w:ascii="Times New Roman" w:hAnsi="Times New Roman" w:cs="Times New Roman"/>
          <w:sz w:val="20"/>
        </w:rPr>
        <w:t>Metzner</w:t>
      </w:r>
      <w:proofErr w:type="spellEnd"/>
      <w:r w:rsidRPr="0033067A">
        <w:rPr>
          <w:rFonts w:ascii="Times New Roman" w:hAnsi="Times New Roman" w:cs="Times New Roman"/>
          <w:sz w:val="20"/>
        </w:rPr>
        <w:t xml:space="preserve"> co</w:t>
      </w:r>
      <w:r w:rsidRPr="0033067A">
        <w:rPr>
          <w:rFonts w:ascii="Times New Roman" w:hAnsi="Times New Roman" w:cs="Times New Roman"/>
          <w:sz w:val="20"/>
        </w:rPr>
        <w:t>r</w:t>
      </w:r>
      <w:r w:rsidRPr="0033067A">
        <w:rPr>
          <w:rFonts w:ascii="Times New Roman" w:hAnsi="Times New Roman" w:cs="Times New Roman"/>
          <w:sz w:val="20"/>
        </w:rPr>
        <w:t xml:space="preserve">rectly pointed out that many of these allegations are patently frivolous.  The vast majority of the remainder deals with alleged copying of historical facts.  It would serve no purpose to review </w:t>
      </w:r>
      <w:proofErr w:type="spellStart"/>
      <w:r w:rsidRPr="0033067A">
        <w:rPr>
          <w:rFonts w:ascii="Times New Roman" w:hAnsi="Times New Roman" w:cs="Times New Roman"/>
          <w:sz w:val="20"/>
        </w:rPr>
        <w:t>Hoehling's</w:t>
      </w:r>
      <w:proofErr w:type="spellEnd"/>
      <w:r w:rsidRPr="0033067A">
        <w:rPr>
          <w:rFonts w:ascii="Times New Roman" w:hAnsi="Times New Roman" w:cs="Times New Roman"/>
          <w:sz w:val="20"/>
        </w:rPr>
        <w:t xml:space="preserve"> specific allegations in detail in this opinion.  The follo</w:t>
      </w:r>
      <w:r w:rsidRPr="0033067A">
        <w:rPr>
          <w:rFonts w:ascii="Times New Roman" w:hAnsi="Times New Roman" w:cs="Times New Roman"/>
          <w:sz w:val="20"/>
        </w:rPr>
        <w:t>w</w:t>
      </w:r>
      <w:r w:rsidRPr="0033067A">
        <w:rPr>
          <w:rFonts w:ascii="Times New Roman" w:hAnsi="Times New Roman" w:cs="Times New Roman"/>
          <w:sz w:val="20"/>
        </w:rPr>
        <w:t xml:space="preserve">ing ten examples, however, are illustrative: (1) Eric </w:t>
      </w:r>
      <w:proofErr w:type="spellStart"/>
      <w:r w:rsidRPr="0033067A">
        <w:rPr>
          <w:rFonts w:ascii="Times New Roman" w:hAnsi="Times New Roman" w:cs="Times New Roman"/>
          <w:sz w:val="20"/>
        </w:rPr>
        <w:t>Spehl's</w:t>
      </w:r>
      <w:proofErr w:type="spellEnd"/>
      <w:r w:rsidRPr="0033067A">
        <w:rPr>
          <w:rFonts w:ascii="Times New Roman" w:hAnsi="Times New Roman" w:cs="Times New Roman"/>
          <w:sz w:val="20"/>
        </w:rPr>
        <w:t xml:space="preserve"> age and birthplace; (2) Crew members had smu</w:t>
      </w:r>
      <w:r w:rsidRPr="0033067A">
        <w:rPr>
          <w:rFonts w:ascii="Times New Roman" w:hAnsi="Times New Roman" w:cs="Times New Roman"/>
          <w:sz w:val="20"/>
        </w:rPr>
        <w:t>g</w:t>
      </w:r>
      <w:r w:rsidRPr="0033067A">
        <w:rPr>
          <w:rFonts w:ascii="Times New Roman" w:hAnsi="Times New Roman" w:cs="Times New Roman"/>
          <w:sz w:val="20"/>
        </w:rPr>
        <w:t>gled monkeys on board the Graf Zeppelin; (3) Germany's ambassador to the United States dismissed threats of sab</w:t>
      </w:r>
      <w:r w:rsidRPr="0033067A">
        <w:rPr>
          <w:rFonts w:ascii="Times New Roman" w:hAnsi="Times New Roman" w:cs="Times New Roman"/>
          <w:sz w:val="20"/>
        </w:rPr>
        <w:t>o</w:t>
      </w:r>
      <w:r w:rsidRPr="0033067A">
        <w:rPr>
          <w:rFonts w:ascii="Times New Roman" w:hAnsi="Times New Roman" w:cs="Times New Roman"/>
          <w:sz w:val="20"/>
        </w:rPr>
        <w:t xml:space="preserve">tage; (4) A warning letter had been received from a Mrs. Rauch; (5) The Hindenburg's captain was constructing a new home in </w:t>
      </w:r>
      <w:proofErr w:type="spellStart"/>
      <w:r w:rsidRPr="0033067A">
        <w:rPr>
          <w:rFonts w:ascii="Times New Roman" w:hAnsi="Times New Roman" w:cs="Times New Roman"/>
          <w:sz w:val="20"/>
        </w:rPr>
        <w:t>Zeppelinheim</w:t>
      </w:r>
      <w:proofErr w:type="spellEnd"/>
      <w:r w:rsidRPr="0033067A">
        <w:rPr>
          <w:rFonts w:ascii="Times New Roman" w:hAnsi="Times New Roman" w:cs="Times New Roman"/>
          <w:sz w:val="20"/>
        </w:rPr>
        <w:t xml:space="preserve">; (6) Eric </w:t>
      </w:r>
      <w:proofErr w:type="spellStart"/>
      <w:r w:rsidRPr="0033067A">
        <w:rPr>
          <w:rFonts w:ascii="Times New Roman" w:hAnsi="Times New Roman" w:cs="Times New Roman"/>
          <w:sz w:val="20"/>
        </w:rPr>
        <w:t>Spehl</w:t>
      </w:r>
      <w:proofErr w:type="spellEnd"/>
      <w:r w:rsidRPr="0033067A">
        <w:rPr>
          <w:rFonts w:ascii="Times New Roman" w:hAnsi="Times New Roman" w:cs="Times New Roman"/>
          <w:sz w:val="20"/>
        </w:rPr>
        <w:t xml:space="preserve"> was a photographer; (7) The airship flew over Boston; (8) The Hindenburg was "tail heavy" b</w:t>
      </w:r>
      <w:r w:rsidRPr="0033067A">
        <w:rPr>
          <w:rFonts w:ascii="Times New Roman" w:hAnsi="Times New Roman" w:cs="Times New Roman"/>
          <w:sz w:val="20"/>
        </w:rPr>
        <w:t>e</w:t>
      </w:r>
      <w:r w:rsidRPr="0033067A">
        <w:rPr>
          <w:rFonts w:ascii="Times New Roman" w:hAnsi="Times New Roman" w:cs="Times New Roman"/>
          <w:sz w:val="20"/>
        </w:rPr>
        <w:t xml:space="preserve">fore landing; (9) </w:t>
      </w:r>
      <w:proofErr w:type="gramStart"/>
      <w:r w:rsidRPr="0033067A">
        <w:rPr>
          <w:rFonts w:ascii="Times New Roman" w:hAnsi="Times New Roman" w:cs="Times New Roman"/>
          <w:sz w:val="20"/>
        </w:rPr>
        <w:t>A</w:t>
      </w:r>
      <w:proofErr w:type="gramEnd"/>
      <w:r w:rsidRPr="0033067A">
        <w:rPr>
          <w:rFonts w:ascii="Times New Roman" w:hAnsi="Times New Roman" w:cs="Times New Roman"/>
          <w:sz w:val="20"/>
        </w:rPr>
        <w:t xml:space="preserve"> member of the ground crew had etched his name in the zeppelin's hull; and (10) The navigator set the Hindenburg's course by refe</w:t>
      </w:r>
      <w:r w:rsidRPr="0033067A">
        <w:rPr>
          <w:rFonts w:ascii="Times New Roman" w:hAnsi="Times New Roman" w:cs="Times New Roman"/>
          <w:sz w:val="20"/>
        </w:rPr>
        <w:t>r</w:t>
      </w:r>
      <w:r w:rsidRPr="0033067A">
        <w:rPr>
          <w:rFonts w:ascii="Times New Roman" w:hAnsi="Times New Roman" w:cs="Times New Roman"/>
          <w:sz w:val="20"/>
        </w:rPr>
        <w:t>ence to various North Atlantic i</w:t>
      </w:r>
      <w:r w:rsidRPr="0033067A">
        <w:rPr>
          <w:rFonts w:ascii="Times New Roman" w:hAnsi="Times New Roman" w:cs="Times New Roman"/>
          <w:sz w:val="20"/>
        </w:rPr>
        <w:t>s</w:t>
      </w:r>
      <w:r w:rsidRPr="0033067A">
        <w:rPr>
          <w:rFonts w:ascii="Times New Roman" w:hAnsi="Times New Roman" w:cs="Times New Roman"/>
          <w:sz w:val="20"/>
        </w:rPr>
        <w:t>lands.</w:t>
      </w:r>
    </w:p>
  </w:footnote>
  <w:footnote w:id="4">
    <w:p w:rsidR="0033581E" w:rsidRPr="0033067A" w:rsidRDefault="0033581E" w:rsidP="00197CD8">
      <w:pPr>
        <w:pStyle w:val="FootnoteText"/>
        <w:spacing w:after="120"/>
        <w:jc w:val="both"/>
        <w:rPr>
          <w:sz w:val="20"/>
        </w:rPr>
      </w:pPr>
      <w:r w:rsidRPr="0033067A">
        <w:rPr>
          <w:rStyle w:val="FootnoteReference"/>
          <w:sz w:val="20"/>
        </w:rPr>
        <w:footnoteRef/>
      </w:r>
      <w:r w:rsidRPr="0033067A">
        <w:rPr>
          <w:sz w:val="20"/>
        </w:rPr>
        <w:t xml:space="preserve"> </w:t>
      </w:r>
      <w:r w:rsidRPr="0033067A">
        <w:rPr>
          <w:rFonts w:ascii="Times New Roman" w:hAnsi="Times New Roman" w:cs="Times New Roman"/>
          <w:sz w:val="20"/>
        </w:rPr>
        <w:t>We note that publication of Mooney's book and release of the motion picture revived long do</w:t>
      </w:r>
      <w:r w:rsidRPr="0033067A">
        <w:rPr>
          <w:rFonts w:ascii="Times New Roman" w:hAnsi="Times New Roman" w:cs="Times New Roman"/>
          <w:sz w:val="20"/>
        </w:rPr>
        <w:t>r</w:t>
      </w:r>
      <w:r w:rsidRPr="0033067A">
        <w:rPr>
          <w:rFonts w:ascii="Times New Roman" w:hAnsi="Times New Roman" w:cs="Times New Roman"/>
          <w:sz w:val="20"/>
        </w:rPr>
        <w:t xml:space="preserve">mant interest in the Hindenburg.  As a result, </w:t>
      </w:r>
      <w:proofErr w:type="spellStart"/>
      <w:r w:rsidRPr="0033067A">
        <w:rPr>
          <w:rFonts w:ascii="Times New Roman" w:hAnsi="Times New Roman" w:cs="Times New Roman"/>
          <w:sz w:val="20"/>
        </w:rPr>
        <w:t>Hoehling's</w:t>
      </w:r>
      <w:proofErr w:type="spellEnd"/>
      <w:r w:rsidRPr="0033067A">
        <w:rPr>
          <w:rFonts w:ascii="Times New Roman" w:hAnsi="Times New Roman" w:cs="Times New Roman"/>
          <w:sz w:val="20"/>
        </w:rPr>
        <w:t xml:space="preserve"> book, which had been out of print for some time, was actually re-released after the film was featured in theaters across the country.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A9" w:rsidRDefault="001069A9">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1C1D"/>
    <w:rsid w:val="001069A9"/>
    <w:rsid w:val="00197CD8"/>
    <w:rsid w:val="0033067A"/>
    <w:rsid w:val="0033581E"/>
    <w:rsid w:val="004366F5"/>
    <w:rsid w:val="005371E4"/>
    <w:rsid w:val="005C614F"/>
    <w:rsid w:val="009A1C1D"/>
    <w:rsid w:val="00C250F9"/>
    <w:rsid w:val="00D03780"/>
    <w:rsid w:val="00DD6C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F5"/>
    <w:pPr>
      <w:widowControl w:val="0"/>
      <w:autoSpaceDE w:val="0"/>
      <w:autoSpaceDN w:val="0"/>
      <w:adjustRightInd w:val="0"/>
    </w:pPr>
    <w:rPr>
      <w:rFonts w:ascii="Courier" w:hAnsi="Courier" w:cs="CG Times (W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250F9"/>
    <w:pPr>
      <w:tabs>
        <w:tab w:val="center" w:pos="4320"/>
        <w:tab w:val="right" w:pos="8640"/>
      </w:tabs>
    </w:pPr>
  </w:style>
  <w:style w:type="character" w:customStyle="1" w:styleId="HeaderChar">
    <w:name w:val="Header Char"/>
    <w:basedOn w:val="DefaultParagraphFont"/>
    <w:link w:val="Header"/>
    <w:uiPriority w:val="99"/>
    <w:semiHidden/>
    <w:rsid w:val="00C250F9"/>
    <w:rPr>
      <w:rFonts w:ascii="Courier" w:hAnsi="Courier" w:cs="CG Times (W1)"/>
    </w:rPr>
  </w:style>
  <w:style w:type="paragraph" w:styleId="Footer">
    <w:name w:val="footer"/>
    <w:basedOn w:val="Normal"/>
    <w:link w:val="FooterChar"/>
    <w:uiPriority w:val="99"/>
    <w:semiHidden/>
    <w:unhideWhenUsed/>
    <w:rsid w:val="00C250F9"/>
    <w:pPr>
      <w:tabs>
        <w:tab w:val="center" w:pos="4320"/>
        <w:tab w:val="right" w:pos="8640"/>
      </w:tabs>
    </w:pPr>
  </w:style>
  <w:style w:type="character" w:customStyle="1" w:styleId="FooterChar">
    <w:name w:val="Footer Char"/>
    <w:basedOn w:val="DefaultParagraphFont"/>
    <w:link w:val="Footer"/>
    <w:uiPriority w:val="99"/>
    <w:semiHidden/>
    <w:rsid w:val="00C250F9"/>
    <w:rPr>
      <w:rFonts w:ascii="Courier" w:hAnsi="Courier" w:cs="CG Times (W1)"/>
    </w:rPr>
  </w:style>
  <w:style w:type="character" w:styleId="PageNumber">
    <w:name w:val="page number"/>
    <w:basedOn w:val="DefaultParagraphFont"/>
    <w:uiPriority w:val="99"/>
    <w:semiHidden/>
    <w:unhideWhenUsed/>
    <w:rsid w:val="00C250F9"/>
  </w:style>
  <w:style w:type="paragraph" w:styleId="FootnoteText">
    <w:name w:val="footnote text"/>
    <w:basedOn w:val="Normal"/>
    <w:link w:val="FootnoteTextChar"/>
    <w:uiPriority w:val="99"/>
    <w:semiHidden/>
    <w:unhideWhenUsed/>
    <w:rsid w:val="00C250F9"/>
    <w:rPr>
      <w:sz w:val="24"/>
      <w:szCs w:val="24"/>
    </w:rPr>
  </w:style>
  <w:style w:type="character" w:customStyle="1" w:styleId="FootnoteTextChar">
    <w:name w:val="Footnote Text Char"/>
    <w:basedOn w:val="DefaultParagraphFont"/>
    <w:link w:val="FootnoteText"/>
    <w:uiPriority w:val="99"/>
    <w:semiHidden/>
    <w:rsid w:val="00C250F9"/>
    <w:rPr>
      <w:rFonts w:ascii="Courier" w:hAnsi="Courier" w:cs="CG Times (W1)"/>
      <w:sz w:val="24"/>
      <w:szCs w:val="24"/>
    </w:rPr>
  </w:style>
  <w:style w:type="character" w:styleId="FootnoteReference">
    <w:name w:val="footnote reference"/>
    <w:basedOn w:val="DefaultParagraphFont"/>
    <w:uiPriority w:val="99"/>
    <w:semiHidden/>
    <w:unhideWhenUsed/>
    <w:rsid w:val="00C250F9"/>
    <w:rPr>
      <w:vertAlign w:val="superscript"/>
    </w:rPr>
  </w:style>
  <w:style w:type="paragraph" w:styleId="ListParagraph">
    <w:name w:val="List Paragraph"/>
    <w:basedOn w:val="Normal"/>
    <w:uiPriority w:val="34"/>
    <w:qFormat/>
    <w:rsid w:val="00197C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2955</Words>
  <Characters>16845</Characters>
  <Application>Microsoft Macintosh Word</Application>
  <DocSecurity>0</DocSecurity>
  <Lines>140</Lines>
  <Paragraphs>33</Paragraphs>
  <ScaleCrop>false</ScaleCrop>
  <Company/>
  <LinksUpToDate>false</LinksUpToDate>
  <CharactersWithSpaces>20686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7</cp:revision>
  <dcterms:created xsi:type="dcterms:W3CDTF">2010-09-02T15:11:00Z</dcterms:created>
  <dcterms:modified xsi:type="dcterms:W3CDTF">2010-09-02T15:53:00Z</dcterms:modified>
</cp:coreProperties>
</file>